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93" w:rsidRDefault="00580593" w:rsidP="00580593">
      <w:pPr>
        <w:jc w:val="center"/>
        <w:rPr>
          <w:rFonts w:ascii="Roboto Condensed" w:hAnsi="Roboto Condensed"/>
          <w:b/>
          <w:sz w:val="28"/>
          <w:szCs w:val="28"/>
        </w:rPr>
      </w:pPr>
      <w:r>
        <w:rPr>
          <w:rFonts w:ascii="Roboto Condensed" w:hAnsi="Roboto Condensed"/>
          <w:b/>
          <w:sz w:val="28"/>
          <w:szCs w:val="28"/>
        </w:rPr>
        <w:t xml:space="preserve">PA 2-1-1 Day </w:t>
      </w:r>
      <w:r w:rsidR="00A17D20">
        <w:rPr>
          <w:rFonts w:ascii="Roboto Condensed" w:hAnsi="Roboto Condensed"/>
          <w:b/>
          <w:sz w:val="28"/>
          <w:szCs w:val="28"/>
        </w:rPr>
        <w:t xml:space="preserve">Talking Points </w:t>
      </w:r>
      <w:r>
        <w:rPr>
          <w:rFonts w:ascii="Roboto Condensed" w:hAnsi="Roboto Condensed"/>
          <w:b/>
          <w:sz w:val="28"/>
          <w:szCs w:val="28"/>
        </w:rPr>
        <w:t xml:space="preserve"> </w:t>
      </w:r>
    </w:p>
    <w:p w:rsidR="00A17D20" w:rsidRDefault="00A17D20" w:rsidP="00A17D20">
      <w:pPr>
        <w:pStyle w:val="ListParagraph"/>
        <w:numPr>
          <w:ilvl w:val="0"/>
          <w:numId w:val="6"/>
        </w:numPr>
        <w:spacing w:after="160"/>
        <w:rPr>
          <w:rFonts w:ascii="Roboto" w:eastAsia="Calibri" w:hAnsi="Roboto" w:cs="Times New Roman"/>
        </w:rPr>
      </w:pPr>
      <w:r w:rsidRPr="00BF55F4">
        <w:rPr>
          <w:rFonts w:ascii="Roboto" w:eastAsia="Calibri" w:hAnsi="Roboto" w:cs="Times New Roman"/>
        </w:rPr>
        <w:t xml:space="preserve">2-1-1 </w:t>
      </w:r>
      <w:bookmarkStart w:id="0" w:name="_GoBack"/>
      <w:bookmarkEnd w:id="0"/>
      <w:r w:rsidRPr="00BF55F4">
        <w:rPr>
          <w:rFonts w:ascii="Roboto" w:eastAsia="Calibri" w:hAnsi="Roboto" w:cs="Times New Roman"/>
        </w:rPr>
        <w:t>is the most comprehensive source of assistance and volunteer information covering all sectors of service both private and public.  2-1-1 is like 4-1-1, but it connects people to help for any health or human service –related need. 2-1-1 is available in all 50 U.S. states, and 97% of Pennsylvanians currently can pick up their phone and get connected to 2-1-1.  Many Pennsylvanians can also text for help using 898-211. The examples of services we currently connect people to include utility assistance, senior citizen programs, emergency food, job counseling, support groups, youth programs and much more.</w:t>
      </w:r>
    </w:p>
    <w:p w:rsidR="00A17D20" w:rsidRPr="004566C7" w:rsidRDefault="00A17D20" w:rsidP="00A17D20">
      <w:pPr>
        <w:pStyle w:val="ListParagraph"/>
        <w:rPr>
          <w:rFonts w:ascii="Roboto" w:eastAsia="Calibri" w:hAnsi="Roboto" w:cs="Times New Roman"/>
        </w:rPr>
      </w:pPr>
    </w:p>
    <w:p w:rsidR="00A17D20" w:rsidRPr="00BF55F4" w:rsidRDefault="00A17D20" w:rsidP="00A17D20">
      <w:pPr>
        <w:pStyle w:val="ListParagraph"/>
        <w:numPr>
          <w:ilvl w:val="0"/>
          <w:numId w:val="6"/>
        </w:numPr>
        <w:spacing w:after="160"/>
        <w:rPr>
          <w:rFonts w:ascii="Roboto" w:eastAsia="Calibri" w:hAnsi="Roboto" w:cs="Times New Roman"/>
        </w:rPr>
      </w:pPr>
      <w:r w:rsidRPr="00BF55F4">
        <w:rPr>
          <w:rFonts w:ascii="Roboto" w:eastAsia="Calibri" w:hAnsi="Roboto" w:cs="Times New Roman"/>
        </w:rPr>
        <w:t>2-1-1 is designed to serve three major objectives:</w:t>
      </w:r>
    </w:p>
    <w:p w:rsidR="00A17D20" w:rsidRDefault="00A17D20" w:rsidP="00A17D20">
      <w:pPr>
        <w:pStyle w:val="ListParagraph"/>
        <w:numPr>
          <w:ilvl w:val="0"/>
          <w:numId w:val="7"/>
        </w:numPr>
        <w:tabs>
          <w:tab w:val="left" w:pos="1080"/>
        </w:tabs>
        <w:ind w:firstLine="0"/>
        <w:rPr>
          <w:rFonts w:ascii="Roboto" w:eastAsia="Calibri" w:hAnsi="Roboto" w:cs="Times New Roman"/>
        </w:rPr>
      </w:pPr>
      <w:r w:rsidRPr="00BF55F4">
        <w:rPr>
          <w:rFonts w:ascii="Roboto" w:eastAsia="Calibri" w:hAnsi="Roboto" w:cs="Times New Roman"/>
        </w:rPr>
        <w:t xml:space="preserve">Connect people in need to health and human service assistance available through government programs and private non-profit organizations in their communities; </w:t>
      </w:r>
    </w:p>
    <w:p w:rsidR="00A17D20" w:rsidRDefault="00A17D20" w:rsidP="00A17D20">
      <w:pPr>
        <w:pStyle w:val="ListParagraph"/>
        <w:numPr>
          <w:ilvl w:val="0"/>
          <w:numId w:val="7"/>
        </w:numPr>
        <w:tabs>
          <w:tab w:val="left" w:pos="1080"/>
        </w:tabs>
        <w:ind w:firstLine="0"/>
        <w:rPr>
          <w:rFonts w:ascii="Roboto" w:eastAsia="Calibri" w:hAnsi="Roboto" w:cs="Times New Roman"/>
        </w:rPr>
      </w:pPr>
      <w:r w:rsidRPr="004566C7">
        <w:rPr>
          <w:rFonts w:ascii="Roboto" w:eastAsia="Calibri" w:hAnsi="Roboto" w:cs="Times New Roman"/>
        </w:rPr>
        <w:t xml:space="preserve">Provide assistance to communities in time of disaster, allowing 9-1-1 to work primarily with first responders; and </w:t>
      </w:r>
    </w:p>
    <w:p w:rsidR="00A17D20" w:rsidRPr="004566C7" w:rsidRDefault="00A17D20" w:rsidP="00A17D20">
      <w:pPr>
        <w:pStyle w:val="ListParagraph"/>
        <w:numPr>
          <w:ilvl w:val="0"/>
          <w:numId w:val="7"/>
        </w:numPr>
        <w:tabs>
          <w:tab w:val="left" w:pos="1080"/>
        </w:tabs>
        <w:ind w:firstLine="0"/>
        <w:rPr>
          <w:rFonts w:ascii="Roboto" w:eastAsia="Calibri" w:hAnsi="Roboto" w:cs="Times New Roman"/>
        </w:rPr>
      </w:pPr>
      <w:r w:rsidRPr="004566C7">
        <w:rPr>
          <w:rFonts w:ascii="Roboto" w:eastAsia="Calibri" w:hAnsi="Roboto" w:cs="Times New Roman"/>
        </w:rPr>
        <w:t>Connect volunteers and donors with organizations who can leverage these resources to meet the needs of the community</w:t>
      </w:r>
    </w:p>
    <w:p w:rsidR="00A17D20" w:rsidRPr="004566C7" w:rsidRDefault="00A17D20" w:rsidP="00A17D20">
      <w:pPr>
        <w:tabs>
          <w:tab w:val="left" w:pos="1080"/>
        </w:tabs>
        <w:spacing w:after="0" w:line="240" w:lineRule="auto"/>
        <w:ind w:left="1080"/>
        <w:rPr>
          <w:rFonts w:ascii="Roboto" w:eastAsia="Calibri" w:hAnsi="Roboto" w:cs="Times New Roman"/>
        </w:rPr>
      </w:pPr>
    </w:p>
    <w:p w:rsidR="00A17D20" w:rsidRPr="00BF55F4" w:rsidRDefault="00A17D20" w:rsidP="00A17D20">
      <w:pPr>
        <w:pStyle w:val="ListParagraph"/>
        <w:numPr>
          <w:ilvl w:val="0"/>
          <w:numId w:val="6"/>
        </w:numPr>
        <w:spacing w:after="160"/>
        <w:rPr>
          <w:rFonts w:ascii="Roboto" w:eastAsia="Calibri" w:hAnsi="Roboto" w:cs="Times New Roman"/>
        </w:rPr>
      </w:pPr>
      <w:r w:rsidRPr="00BF55F4">
        <w:rPr>
          <w:rFonts w:ascii="Roboto" w:eastAsia="Calibri" w:hAnsi="Roboto" w:cs="Times New Roman"/>
        </w:rPr>
        <w:t>Personalize with some explanation of the benefit 2-1-1 brings to your community for example:</w:t>
      </w:r>
    </w:p>
    <w:p w:rsidR="00A17D20" w:rsidRPr="00BF55F4" w:rsidRDefault="00A17D20" w:rsidP="00A17D20">
      <w:pPr>
        <w:pStyle w:val="ListParagraph"/>
        <w:numPr>
          <w:ilvl w:val="1"/>
          <w:numId w:val="6"/>
        </w:numPr>
        <w:spacing w:after="160"/>
        <w:rPr>
          <w:rFonts w:ascii="Roboto" w:eastAsia="Calibri" w:hAnsi="Roboto" w:cs="Times New Roman"/>
        </w:rPr>
      </w:pPr>
      <w:r w:rsidRPr="00BF55F4">
        <w:rPr>
          <w:rFonts w:ascii="Roboto" w:eastAsia="Calibri" w:hAnsi="Roboto" w:cs="Times New Roman"/>
        </w:rPr>
        <w:t xml:space="preserve">How much cash or in-kind assistance is your United Way contributing to support the availability of 2-1-1 in your area? </w:t>
      </w:r>
    </w:p>
    <w:p w:rsidR="00A17D20" w:rsidRPr="00BF55F4" w:rsidRDefault="00A17D20" w:rsidP="00A17D20">
      <w:pPr>
        <w:pStyle w:val="ListParagraph"/>
        <w:numPr>
          <w:ilvl w:val="1"/>
          <w:numId w:val="6"/>
        </w:numPr>
        <w:spacing w:after="160"/>
        <w:rPr>
          <w:rFonts w:ascii="Roboto" w:eastAsia="Calibri" w:hAnsi="Roboto" w:cs="Times New Roman"/>
        </w:rPr>
      </w:pPr>
      <w:r w:rsidRPr="00BF55F4">
        <w:rPr>
          <w:rFonts w:ascii="Roboto" w:eastAsia="Calibri" w:hAnsi="Roboto" w:cs="Times New Roman"/>
        </w:rPr>
        <w:t>How many contacts to 2-1-1 were generated in your county</w:t>
      </w:r>
      <w:r>
        <w:rPr>
          <w:rFonts w:ascii="Roboto" w:eastAsia="Calibri" w:hAnsi="Roboto" w:cs="Times New Roman"/>
        </w:rPr>
        <w:t>?</w:t>
      </w:r>
    </w:p>
    <w:p w:rsidR="00A17D20" w:rsidRPr="00BF55F4" w:rsidRDefault="00A17D20" w:rsidP="00A17D20">
      <w:pPr>
        <w:pStyle w:val="ListParagraph"/>
        <w:numPr>
          <w:ilvl w:val="1"/>
          <w:numId w:val="6"/>
        </w:numPr>
        <w:spacing w:after="160"/>
        <w:rPr>
          <w:rFonts w:ascii="Roboto" w:eastAsia="Calibri" w:hAnsi="Roboto" w:cs="Times New Roman"/>
        </w:rPr>
      </w:pPr>
      <w:r w:rsidRPr="00BF55F4">
        <w:rPr>
          <w:rFonts w:ascii="Roboto" w:eastAsia="Calibri" w:hAnsi="Roboto" w:cs="Times New Roman"/>
        </w:rPr>
        <w:t>Are you directing the public to contact 2-1-1 for any specific projects, such as to gain access to VITA services, or find out where to enroll for Kindergarten?</w:t>
      </w:r>
    </w:p>
    <w:p w:rsidR="00A17D20" w:rsidRPr="00BF55F4" w:rsidRDefault="00A17D20" w:rsidP="00A17D20">
      <w:pPr>
        <w:pStyle w:val="ListParagraph"/>
        <w:numPr>
          <w:ilvl w:val="1"/>
          <w:numId w:val="6"/>
        </w:numPr>
        <w:spacing w:after="160"/>
        <w:rPr>
          <w:rFonts w:ascii="Roboto" w:eastAsia="Calibri" w:hAnsi="Roboto" w:cs="Times New Roman"/>
        </w:rPr>
      </w:pPr>
      <w:r w:rsidRPr="00BF55F4">
        <w:rPr>
          <w:rFonts w:ascii="Roboto" w:eastAsia="Calibri" w:hAnsi="Roboto" w:cs="Times New Roman"/>
        </w:rPr>
        <w:t>Do you use 2-1-1 information to quantify needs and then make decisions about what services to fund or support in your community?</w:t>
      </w:r>
    </w:p>
    <w:p w:rsidR="00A17D20" w:rsidRDefault="00A17D20" w:rsidP="00A17D20">
      <w:pPr>
        <w:pStyle w:val="ListParagraph"/>
        <w:numPr>
          <w:ilvl w:val="1"/>
          <w:numId w:val="6"/>
        </w:numPr>
        <w:spacing w:after="160"/>
        <w:rPr>
          <w:rFonts w:ascii="Roboto" w:eastAsia="Calibri" w:hAnsi="Roboto" w:cs="Times New Roman"/>
        </w:rPr>
      </w:pPr>
      <w:r w:rsidRPr="00BF55F4">
        <w:rPr>
          <w:rFonts w:ascii="Roboto" w:eastAsia="Calibri" w:hAnsi="Roboto" w:cs="Times New Roman"/>
        </w:rPr>
        <w:t xml:space="preserve">How does the idea of having a place for people to turn for help support the goals of your Board and your </w:t>
      </w:r>
      <w:r>
        <w:rPr>
          <w:rFonts w:ascii="Roboto" w:eastAsia="Calibri" w:hAnsi="Roboto" w:cs="Times New Roman"/>
        </w:rPr>
        <w:t>organization’s strategic plan?</w:t>
      </w:r>
    </w:p>
    <w:p w:rsidR="00A17D20" w:rsidRPr="00BF55F4" w:rsidRDefault="00A17D20" w:rsidP="00A17D20">
      <w:pPr>
        <w:pStyle w:val="ListParagraph"/>
        <w:ind w:left="1440"/>
        <w:rPr>
          <w:rFonts w:ascii="Roboto" w:eastAsia="Calibri" w:hAnsi="Roboto" w:cs="Times New Roman"/>
        </w:rPr>
      </w:pPr>
    </w:p>
    <w:p w:rsidR="00A17D20" w:rsidRDefault="00A17D20" w:rsidP="00A17D20">
      <w:pPr>
        <w:pStyle w:val="ListParagraph"/>
        <w:numPr>
          <w:ilvl w:val="0"/>
          <w:numId w:val="6"/>
        </w:numPr>
        <w:spacing w:after="160"/>
        <w:rPr>
          <w:rFonts w:ascii="Roboto" w:eastAsia="Calibri" w:hAnsi="Roboto" w:cs="Times New Roman"/>
        </w:rPr>
      </w:pPr>
      <w:r w:rsidRPr="00BF55F4">
        <w:rPr>
          <w:rFonts w:ascii="Roboto" w:eastAsia="Calibri" w:hAnsi="Roboto" w:cs="Times New Roman"/>
        </w:rPr>
        <w:t>2-1-1 is in a unique position to create a public- private partnership with the Commonwealth to serve as a single-point of contact for information and referral.  State funding will help leverage the investments made by United Way so that we can give all Pennsylvanians one-stop access to help through a variety of communication channels 24 hours per day, seven days per week.</w:t>
      </w:r>
    </w:p>
    <w:p w:rsidR="00A17D20" w:rsidRPr="004566C7" w:rsidRDefault="00A17D20" w:rsidP="00A17D20">
      <w:pPr>
        <w:pStyle w:val="ListParagraph"/>
        <w:rPr>
          <w:rFonts w:ascii="Roboto" w:eastAsia="Calibri" w:hAnsi="Roboto" w:cs="Times New Roman"/>
        </w:rPr>
      </w:pPr>
    </w:p>
    <w:p w:rsidR="00A17D20" w:rsidRPr="004566C7" w:rsidRDefault="00A17D20" w:rsidP="00A17D20">
      <w:pPr>
        <w:pStyle w:val="ListParagraph"/>
        <w:numPr>
          <w:ilvl w:val="0"/>
          <w:numId w:val="6"/>
        </w:numPr>
        <w:spacing w:after="160"/>
        <w:rPr>
          <w:rFonts w:ascii="Roboto" w:eastAsia="Calibri" w:hAnsi="Roboto" w:cs="Times New Roman"/>
        </w:rPr>
      </w:pPr>
      <w:r w:rsidRPr="00BF55F4">
        <w:rPr>
          <w:rFonts w:ascii="Roboto" w:eastAsia="Calibri" w:hAnsi="Roboto" w:cs="Times New Roman"/>
        </w:rPr>
        <w:t xml:space="preserve">2-1-1 has partnered with Connect To Home: Coordinated Entry System of Eastern PA to serve as the 24/7 phone access point for housing and homeless services for individuals who are homeless or </w:t>
      </w:r>
      <w:r w:rsidRPr="00BF55F4">
        <w:rPr>
          <w:rFonts w:ascii="Roboto" w:eastAsia="Calibri" w:hAnsi="Roboto" w:cs="Times New Roman"/>
        </w:rPr>
        <w:lastRenderedPageBreak/>
        <w:t xml:space="preserve">immediately at risk of becoming homeless in a 33 county region.  These counties include: Adams, Bedford, Blair, Cambria, Centre, Franklin, Fulton, Huntingdon, Somerset, Lehigh, Northampton, Columbia, Cumberland, Juniata, Lebanon, Mifflin, Montour, Northumberland, Perry, Schuylkill, Snyder, Union, Bradford, Clinton, Lycoming, Sullivan, Susquehanna, Tioga, Wyoming, Carbon, Monroe, Pike, and Wayne.  </w:t>
      </w:r>
    </w:p>
    <w:p w:rsidR="00A17D20" w:rsidRPr="00BF55F4" w:rsidRDefault="00A17D20" w:rsidP="00A17D20">
      <w:pPr>
        <w:spacing w:line="240" w:lineRule="auto"/>
        <w:ind w:left="720"/>
        <w:rPr>
          <w:rFonts w:ascii="Roboto" w:eastAsia="Calibri" w:hAnsi="Roboto" w:cs="Times New Roman"/>
        </w:rPr>
      </w:pPr>
      <w:r w:rsidRPr="00BF55F4">
        <w:rPr>
          <w:rFonts w:ascii="Roboto" w:eastAsia="Calibri" w:hAnsi="Roboto" w:cs="Times New Roman"/>
        </w:rPr>
        <w:t xml:space="preserve">Those contacting 2-1-1 will receive a pre-screen to determine if they are homeless or immediately at risk, and then 2-1-1 will conduct the assessment utilized by the whole eastern continuum.  In addition to 2-1-1 as an option for these individuals, there are also access sites across the 33 county region for those in need to walk-in for assessments.  </w:t>
      </w:r>
      <w:r w:rsidRPr="00BF55F4">
        <w:rPr>
          <w:rFonts w:ascii="Roboto" w:hAnsi="Roboto"/>
        </w:rPr>
        <w:t xml:space="preserve">Coordinated entry is a strategy to connect people to the right services as quickly as possible, prioritize based on need and vulnerability, help a community know all who are experiencing homelessness, and enhance data-driven decision making for planning, resource allocation and performance evaluation. </w:t>
      </w:r>
    </w:p>
    <w:p w:rsidR="00A17D20" w:rsidRPr="00BF55F4" w:rsidRDefault="00A17D20" w:rsidP="00A17D20">
      <w:pPr>
        <w:pStyle w:val="ListParagraph"/>
        <w:rPr>
          <w:rFonts w:ascii="Roboto" w:eastAsia="Calibri" w:hAnsi="Roboto" w:cs="Times New Roman"/>
          <w:highlight w:val="yellow"/>
        </w:rPr>
      </w:pPr>
    </w:p>
    <w:p w:rsidR="00A17D20" w:rsidRDefault="00A17D20" w:rsidP="00A17D20">
      <w:pPr>
        <w:pStyle w:val="ListParagraph"/>
        <w:numPr>
          <w:ilvl w:val="0"/>
          <w:numId w:val="6"/>
        </w:numPr>
        <w:spacing w:after="160"/>
        <w:rPr>
          <w:rFonts w:ascii="Roboto" w:eastAsia="Calibri" w:hAnsi="Roboto" w:cs="Times New Roman"/>
        </w:rPr>
      </w:pPr>
      <w:r>
        <w:rPr>
          <w:rFonts w:ascii="Roboto" w:eastAsia="Calibri" w:hAnsi="Roboto" w:cs="Times New Roman"/>
        </w:rPr>
        <w:t xml:space="preserve">2-1-1 has been activated throughout the year to respond to various emergency situations facing Pennsylvanians.  For example: </w:t>
      </w:r>
    </w:p>
    <w:p w:rsidR="00A17D20" w:rsidRDefault="00A17D20" w:rsidP="00A17D20">
      <w:pPr>
        <w:pStyle w:val="ListParagraph"/>
        <w:numPr>
          <w:ilvl w:val="1"/>
          <w:numId w:val="6"/>
        </w:numPr>
        <w:spacing w:after="160"/>
        <w:rPr>
          <w:rFonts w:ascii="Roboto" w:eastAsia="Calibri" w:hAnsi="Roboto" w:cs="Times New Roman"/>
        </w:rPr>
      </w:pPr>
      <w:r>
        <w:rPr>
          <w:rFonts w:ascii="Roboto" w:eastAsia="Calibri" w:hAnsi="Roboto" w:cs="Times New Roman"/>
        </w:rPr>
        <w:t xml:space="preserve">During Hurricane Irma, several PA 2-1-1 centers were activated to help Florida residents.  The Southwest PA 2-1-1 center handles 1,289 calls from Broward County residents.  </w:t>
      </w:r>
    </w:p>
    <w:p w:rsidR="00A17D20" w:rsidRDefault="00A17D20" w:rsidP="00A17D20">
      <w:pPr>
        <w:pStyle w:val="ListParagraph"/>
        <w:numPr>
          <w:ilvl w:val="1"/>
          <w:numId w:val="6"/>
        </w:numPr>
        <w:spacing w:after="160"/>
        <w:rPr>
          <w:rFonts w:ascii="Roboto" w:eastAsia="Calibri" w:hAnsi="Roboto" w:cs="Times New Roman"/>
        </w:rPr>
      </w:pPr>
      <w:r>
        <w:rPr>
          <w:rFonts w:ascii="Roboto" w:eastAsia="Calibri" w:hAnsi="Roboto" w:cs="Times New Roman"/>
        </w:rPr>
        <w:t xml:space="preserve">When the snowstorm hit Erie in December, the PA 2-1-1 Northwest region was called into action.  They responded to 1,264 requests for help and were able to screen callers for eligibility for Team Rubicon snow shoveling services. </w:t>
      </w:r>
    </w:p>
    <w:p w:rsidR="00A17D20" w:rsidRDefault="00A17D20" w:rsidP="00A17D20">
      <w:pPr>
        <w:pStyle w:val="ListParagraph"/>
        <w:numPr>
          <w:ilvl w:val="1"/>
          <w:numId w:val="6"/>
        </w:numPr>
        <w:spacing w:after="160"/>
        <w:rPr>
          <w:rFonts w:ascii="Roboto" w:eastAsia="Calibri" w:hAnsi="Roboto" w:cs="Times New Roman"/>
        </w:rPr>
      </w:pPr>
      <w:r>
        <w:rPr>
          <w:rFonts w:ascii="Roboto" w:eastAsia="Calibri" w:hAnsi="Roboto" w:cs="Times New Roman"/>
        </w:rPr>
        <w:t xml:space="preserve">PA 2-1-1 partnered with Butler County EMA to help residents have severe flash flooding.  The PA 2-1-1 Southwest region responded to 368 request for vital services, such as mucking out basements, food, shelter, health services and helping families to have hope.  </w:t>
      </w:r>
    </w:p>
    <w:p w:rsidR="00A17D20" w:rsidRPr="004566C7" w:rsidRDefault="00A17D20" w:rsidP="00A17D20">
      <w:pPr>
        <w:spacing w:line="240" w:lineRule="auto"/>
        <w:rPr>
          <w:rFonts w:ascii="Roboto" w:eastAsia="Calibri" w:hAnsi="Roboto" w:cs="Times New Roman"/>
        </w:rPr>
      </w:pPr>
      <w:r w:rsidRPr="004566C7">
        <w:rPr>
          <w:rFonts w:ascii="Roboto" w:eastAsia="Calibri" w:hAnsi="Roboto" w:cs="Times New Roman"/>
          <w:i/>
        </w:rPr>
        <w:br/>
        <w:t xml:space="preserve">Note: if a reporter would like to ask more questions about this public-private partnership and you are not comfortable answering, you can refer him or to United Way of Pennsylvania staff.  </w:t>
      </w:r>
      <w:r w:rsidRPr="004566C7">
        <w:rPr>
          <w:rFonts w:ascii="Roboto" w:eastAsia="Calibri" w:hAnsi="Roboto" w:cs="Times New Roman"/>
        </w:rPr>
        <w:br/>
      </w:r>
    </w:p>
    <w:p w:rsidR="00A17D20" w:rsidRPr="00BF55F4" w:rsidRDefault="00A17D20" w:rsidP="00A17D20">
      <w:pPr>
        <w:spacing w:after="0" w:line="240" w:lineRule="auto"/>
        <w:ind w:left="720"/>
        <w:contextualSpacing/>
        <w:rPr>
          <w:rFonts w:ascii="Roboto" w:eastAsia="Calibri" w:hAnsi="Roboto" w:cs="Times New Roman"/>
        </w:rPr>
      </w:pPr>
    </w:p>
    <w:p w:rsidR="002879C8" w:rsidRDefault="002879C8"/>
    <w:sectPr w:rsidR="002879C8" w:rsidSect="004536E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967" w:rsidRDefault="00E57967" w:rsidP="002879C8">
      <w:pPr>
        <w:spacing w:after="0" w:line="240" w:lineRule="auto"/>
      </w:pPr>
      <w:r>
        <w:separator/>
      </w:r>
    </w:p>
  </w:endnote>
  <w:endnote w:type="continuationSeparator" w:id="0">
    <w:p w:rsidR="00E57967" w:rsidRDefault="00E57967" w:rsidP="0028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967" w:rsidRDefault="00E57967">
    <w:pPr>
      <w:pStyle w:val="Footer"/>
    </w:pPr>
    <w:r>
      <w:rPr>
        <w:noProof/>
      </w:rPr>
      <w:drawing>
        <wp:inline distT="0" distB="0" distL="0" distR="0" wp14:anchorId="569E24AD" wp14:editId="0BF1EA0D">
          <wp:extent cx="6853428" cy="1533906"/>
          <wp:effectExtent l="0" t="0" r="508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ited Way of PA_Letterhead_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3428" cy="1533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7967" w:rsidRDefault="00E57967" w:rsidP="002879C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7D2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248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7967" w:rsidRDefault="00E57967" w:rsidP="004536E2">
        <w:pPr>
          <w:pStyle w:val="Footer"/>
          <w:jc w:val="center"/>
        </w:pPr>
        <w:r>
          <w:rPr>
            <w:noProof/>
          </w:rPr>
          <w:drawing>
            <wp:inline distT="0" distB="0" distL="0" distR="0" wp14:anchorId="2FC43205" wp14:editId="14BFBEDD">
              <wp:extent cx="6853428" cy="1533906"/>
              <wp:effectExtent l="0" t="0" r="5080" b="9525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United Way of PA_Multi-Use Document_bottom a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3428" cy="153390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D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967" w:rsidRDefault="00E57967" w:rsidP="002879C8">
      <w:pPr>
        <w:spacing w:after="0" w:line="240" w:lineRule="auto"/>
      </w:pPr>
      <w:r>
        <w:separator/>
      </w:r>
    </w:p>
  </w:footnote>
  <w:footnote w:type="continuationSeparator" w:id="0">
    <w:p w:rsidR="00E57967" w:rsidRDefault="00E57967" w:rsidP="0028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967" w:rsidRDefault="00E57967">
    <w:pPr>
      <w:pStyle w:val="Header"/>
      <w:rPr>
        <w:noProof/>
      </w:rPr>
    </w:pPr>
    <w:r>
      <w:rPr>
        <w:noProof/>
      </w:rP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967" w:rsidRDefault="00E5796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37B9A0" wp14:editId="35D90897">
          <wp:simplePos x="0" y="0"/>
          <wp:positionH relativeFrom="column">
            <wp:posOffset>1905000</wp:posOffset>
          </wp:positionH>
          <wp:positionV relativeFrom="paragraph">
            <wp:posOffset>114300</wp:posOffset>
          </wp:positionV>
          <wp:extent cx="4058920" cy="11455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WP_Give Advocate Volunteer_CMYK_no 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8920" cy="1145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9463CC9" wp14:editId="6696AF21">
          <wp:extent cx="1714500" cy="12609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WP_Standard_With Web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65" cy="1270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296"/>
    <w:multiLevelType w:val="hybridMultilevel"/>
    <w:tmpl w:val="9F32C4E0"/>
    <w:lvl w:ilvl="0" w:tplc="11E0238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21B4A"/>
    <w:multiLevelType w:val="hybridMultilevel"/>
    <w:tmpl w:val="710E983C"/>
    <w:lvl w:ilvl="0" w:tplc="765E7D5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D110A1"/>
    <w:multiLevelType w:val="hybridMultilevel"/>
    <w:tmpl w:val="D36EB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B453F"/>
    <w:multiLevelType w:val="hybridMultilevel"/>
    <w:tmpl w:val="41B40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EB5FEC"/>
    <w:multiLevelType w:val="hybridMultilevel"/>
    <w:tmpl w:val="6742D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D760A"/>
    <w:multiLevelType w:val="hybridMultilevel"/>
    <w:tmpl w:val="23B4FD18"/>
    <w:lvl w:ilvl="0" w:tplc="2ADA329E">
      <w:start w:val="3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496C41"/>
    <w:multiLevelType w:val="hybridMultilevel"/>
    <w:tmpl w:val="9B86E3E8"/>
    <w:lvl w:ilvl="0" w:tplc="709812E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C8"/>
    <w:rsid w:val="0014086F"/>
    <w:rsid w:val="002879C8"/>
    <w:rsid w:val="002A28F7"/>
    <w:rsid w:val="00450719"/>
    <w:rsid w:val="004536E2"/>
    <w:rsid w:val="00580593"/>
    <w:rsid w:val="005D5DE6"/>
    <w:rsid w:val="00633AE5"/>
    <w:rsid w:val="006E5C04"/>
    <w:rsid w:val="007B5F18"/>
    <w:rsid w:val="008D5564"/>
    <w:rsid w:val="00955995"/>
    <w:rsid w:val="00A17D20"/>
    <w:rsid w:val="00B45367"/>
    <w:rsid w:val="00C0108A"/>
    <w:rsid w:val="00CD68AD"/>
    <w:rsid w:val="00DF27EB"/>
    <w:rsid w:val="00E57967"/>
    <w:rsid w:val="00E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9DB9C2E-2158-459C-A6B0-F7DDE2A9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9C8"/>
  </w:style>
  <w:style w:type="paragraph" w:styleId="Footer">
    <w:name w:val="footer"/>
    <w:basedOn w:val="Normal"/>
    <w:link w:val="FooterChar"/>
    <w:uiPriority w:val="99"/>
    <w:unhideWhenUsed/>
    <w:rsid w:val="00287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9C8"/>
  </w:style>
  <w:style w:type="paragraph" w:styleId="ListParagraph">
    <w:name w:val="List Paragraph"/>
    <w:basedOn w:val="Normal"/>
    <w:uiPriority w:val="34"/>
    <w:qFormat/>
    <w:rsid w:val="00B45367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19FAF-0953-4FD0-A3C1-6BD49470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6911F7B7</Template>
  <TotalTime>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Reagen Design</dc:creator>
  <cp:keywords/>
  <dc:description/>
  <cp:lastModifiedBy>Maggie Livelsberger</cp:lastModifiedBy>
  <cp:revision>2</cp:revision>
  <dcterms:created xsi:type="dcterms:W3CDTF">2018-01-29T15:24:00Z</dcterms:created>
  <dcterms:modified xsi:type="dcterms:W3CDTF">2018-01-29T15:24:00Z</dcterms:modified>
</cp:coreProperties>
</file>