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3937" w14:textId="77777777" w:rsidR="001A296B" w:rsidRDefault="001A296B" w:rsidP="001A296B">
      <w:pPr>
        <w:pStyle w:val="BodyText"/>
        <w:spacing w:before="4" w:line="249" w:lineRule="auto"/>
        <w:ind w:right="104"/>
        <w:jc w:val="center"/>
        <w:rPr>
          <w:rFonts w:ascii="Roboto" w:hAnsi="Roboto"/>
        </w:rPr>
      </w:pPr>
      <w:r>
        <w:rPr>
          <w:rFonts w:ascii="Roboto" w:hAnsi="Roboto"/>
        </w:rPr>
        <w:t>Public Policy Committee Board Meeting Report</w:t>
      </w:r>
    </w:p>
    <w:p w14:paraId="7933C506" w14:textId="41495CBF" w:rsidR="001A296B" w:rsidRDefault="001A296B" w:rsidP="001A296B">
      <w:pPr>
        <w:pStyle w:val="BodyText"/>
        <w:spacing w:before="4" w:line="249" w:lineRule="auto"/>
        <w:ind w:right="104"/>
        <w:jc w:val="center"/>
        <w:rPr>
          <w:rFonts w:ascii="Roboto" w:hAnsi="Roboto"/>
        </w:rPr>
      </w:pPr>
      <w:r>
        <w:rPr>
          <w:rFonts w:ascii="Roboto" w:hAnsi="Roboto"/>
        </w:rPr>
        <w:t>3/</w:t>
      </w:r>
      <w:r>
        <w:rPr>
          <w:rFonts w:ascii="Roboto" w:hAnsi="Roboto"/>
        </w:rPr>
        <w:t>10/22</w:t>
      </w:r>
    </w:p>
    <w:p w14:paraId="3677E78D" w14:textId="30FACFBC" w:rsidR="001A296B" w:rsidRDefault="001A296B" w:rsidP="001A296B">
      <w:pPr>
        <w:pStyle w:val="BodyText"/>
        <w:spacing w:before="4" w:line="249" w:lineRule="auto"/>
        <w:ind w:right="104"/>
        <w:rPr>
          <w:rFonts w:ascii="Roboto" w:hAnsi="Roboto"/>
        </w:rPr>
      </w:pPr>
    </w:p>
    <w:p w14:paraId="21002C07" w14:textId="23FE62B6" w:rsidR="001A296B" w:rsidRDefault="00E66437" w:rsidP="001A296B">
      <w:pPr>
        <w:pStyle w:val="BodyText"/>
        <w:spacing w:before="4" w:line="249" w:lineRule="auto"/>
        <w:ind w:right="104"/>
        <w:rPr>
          <w:rFonts w:ascii="Roboto" w:hAnsi="Roboto"/>
        </w:rPr>
      </w:pPr>
      <w:r>
        <w:rPr>
          <w:rFonts w:ascii="Roboto" w:hAnsi="Roboto"/>
        </w:rPr>
        <w:t>Governor Wolf’s Budget Proposal Highlights:</w:t>
      </w:r>
    </w:p>
    <w:p w14:paraId="437846A6" w14:textId="77777777" w:rsidR="00DE07C3" w:rsidRPr="00DE07C3" w:rsidRDefault="00DE07C3" w:rsidP="00DE07C3">
      <w:pPr>
        <w:pStyle w:val="ListParagraph"/>
        <w:numPr>
          <w:ilvl w:val="0"/>
          <w:numId w:val="21"/>
        </w:numPr>
        <w:rPr>
          <w:rFonts w:ascii="Roboto" w:eastAsia="Times" w:hAnsi="Roboto"/>
        </w:rPr>
      </w:pPr>
      <w:r w:rsidRPr="00DE07C3">
        <w:rPr>
          <w:rFonts w:ascii="Roboto" w:hAnsi="Roboto"/>
        </w:rPr>
        <w:t xml:space="preserve">Governor Wolf presented a $43.7 billion spending plan, an increase of $6.2 billion, or 16.6 percent, over the current fiscal year. </w:t>
      </w:r>
    </w:p>
    <w:p w14:paraId="5D60BC6A" w14:textId="6412E216" w:rsidR="00E66437" w:rsidRPr="00DE07C3" w:rsidRDefault="00493BEC" w:rsidP="00DE07C3">
      <w:pPr>
        <w:pStyle w:val="ListParagraph"/>
        <w:numPr>
          <w:ilvl w:val="1"/>
          <w:numId w:val="21"/>
        </w:numPr>
        <w:rPr>
          <w:rFonts w:ascii="Roboto" w:eastAsia="Times" w:hAnsi="Roboto"/>
        </w:rPr>
      </w:pPr>
      <w:r w:rsidRPr="00DE07C3">
        <w:rPr>
          <w:rFonts w:ascii="Roboto" w:hAnsi="Roboto"/>
        </w:rPr>
        <w:t>PA 211 flat funded at $750,000</w:t>
      </w:r>
    </w:p>
    <w:p w14:paraId="0B2AEC2A" w14:textId="77777777" w:rsidR="00AE0B54" w:rsidRDefault="00EA4D48" w:rsidP="00AE0B54">
      <w:pPr>
        <w:pStyle w:val="ListParagraph"/>
        <w:numPr>
          <w:ilvl w:val="1"/>
          <w:numId w:val="21"/>
        </w:numPr>
        <w:rPr>
          <w:rFonts w:ascii="Roboto" w:eastAsia="Arial" w:hAnsi="Roboto" w:cs="Arial"/>
          <w:lang w:bidi="en-US"/>
        </w:rPr>
      </w:pPr>
      <w:r w:rsidRPr="00EA4D48">
        <w:rPr>
          <w:rFonts w:ascii="Roboto" w:eastAsia="Arial" w:hAnsi="Roboto" w:cs="Arial"/>
          <w:lang w:bidi="en-US"/>
        </w:rPr>
        <w:t>Increase Pre-K Counts by $60 million or 24.8%, and Head Start by $10 million or 14.5%</w:t>
      </w:r>
    </w:p>
    <w:p w14:paraId="10683A92" w14:textId="66DC7320" w:rsidR="00AE0B54" w:rsidRDefault="00AE0B54" w:rsidP="00AE0B54">
      <w:pPr>
        <w:pStyle w:val="ListParagraph"/>
        <w:numPr>
          <w:ilvl w:val="1"/>
          <w:numId w:val="21"/>
        </w:numPr>
        <w:rPr>
          <w:rFonts w:ascii="Roboto" w:eastAsia="Arial" w:hAnsi="Roboto" w:cs="Arial"/>
          <w:lang w:bidi="en-US"/>
        </w:rPr>
      </w:pPr>
      <w:r w:rsidRPr="00AE0B54">
        <w:rPr>
          <w:rFonts w:ascii="Roboto" w:eastAsia="Arial" w:hAnsi="Roboto" w:cs="Arial"/>
          <w:lang w:bidi="en-US"/>
        </w:rPr>
        <w:t>$77.7 million in federal funds to support increased Child Care Works base rates</w:t>
      </w:r>
      <w:r w:rsidR="00FB6BC7">
        <w:rPr>
          <w:rFonts w:ascii="Roboto" w:eastAsia="Arial" w:hAnsi="Roboto" w:cs="Arial"/>
          <w:lang w:bidi="en-US"/>
        </w:rPr>
        <w:t>.</w:t>
      </w:r>
    </w:p>
    <w:p w14:paraId="352A66CA" w14:textId="1CE90D59" w:rsidR="00A8030D" w:rsidRDefault="00AE0B54" w:rsidP="00A8030D">
      <w:pPr>
        <w:pStyle w:val="ListParagraph"/>
        <w:numPr>
          <w:ilvl w:val="1"/>
          <w:numId w:val="21"/>
        </w:numPr>
        <w:rPr>
          <w:rFonts w:ascii="Roboto" w:eastAsia="Arial" w:hAnsi="Roboto" w:cs="Arial"/>
          <w:lang w:bidi="en-US"/>
        </w:rPr>
      </w:pPr>
      <w:r w:rsidRPr="00AE0B54">
        <w:rPr>
          <w:rFonts w:ascii="Roboto" w:eastAsia="Arial" w:hAnsi="Roboto" w:cs="Arial"/>
          <w:lang w:bidi="en-US"/>
        </w:rPr>
        <w:t xml:space="preserve">$44.3 million in federal funds to reduce co-payments for families enrolled in Child Care Works and $6.1 million to incentivize non-traditional </w:t>
      </w:r>
      <w:proofErr w:type="gramStart"/>
      <w:r w:rsidRPr="00AE0B54">
        <w:rPr>
          <w:rFonts w:ascii="Roboto" w:eastAsia="Arial" w:hAnsi="Roboto" w:cs="Arial"/>
          <w:lang w:bidi="en-US"/>
        </w:rPr>
        <w:t>child care</w:t>
      </w:r>
      <w:proofErr w:type="gramEnd"/>
      <w:r w:rsidRPr="00AE0B54">
        <w:rPr>
          <w:rFonts w:ascii="Roboto" w:eastAsia="Arial" w:hAnsi="Roboto" w:cs="Arial"/>
          <w:lang w:bidi="en-US"/>
        </w:rPr>
        <w:t xml:space="preserve"> to increase access for parents that do not have traditional work schedules.</w:t>
      </w:r>
    </w:p>
    <w:p w14:paraId="1EC732C5" w14:textId="51A41D57" w:rsidR="00A8030D" w:rsidRDefault="00A8030D" w:rsidP="00A8030D">
      <w:pPr>
        <w:pStyle w:val="ListParagraph"/>
        <w:numPr>
          <w:ilvl w:val="1"/>
          <w:numId w:val="21"/>
        </w:numPr>
        <w:rPr>
          <w:rFonts w:ascii="Roboto" w:eastAsia="Arial" w:hAnsi="Roboto" w:cs="Arial"/>
          <w:lang w:bidi="en-US"/>
        </w:rPr>
      </w:pPr>
      <w:r w:rsidRPr="00A8030D">
        <w:rPr>
          <w:rFonts w:ascii="Roboto" w:eastAsia="Arial" w:hAnsi="Roboto" w:cs="Arial"/>
          <w:lang w:bidi="en-US"/>
        </w:rPr>
        <w:t>Federal Maternal, Infant, and Early Childhood Home Visiting (MIECHV) Program funding includes a $15 million increase in state funds, plus another $8.7 million in federal funding, which will allow 3800 more families to receive home visiting services</w:t>
      </w:r>
    </w:p>
    <w:p w14:paraId="200675AA" w14:textId="7B29A0F9" w:rsidR="007A058B" w:rsidRDefault="007A058B" w:rsidP="00A8030D">
      <w:pPr>
        <w:pStyle w:val="ListParagraph"/>
        <w:numPr>
          <w:ilvl w:val="1"/>
          <w:numId w:val="21"/>
        </w:numPr>
        <w:rPr>
          <w:rFonts w:ascii="Roboto" w:eastAsia="Arial" w:hAnsi="Roboto" w:cs="Arial"/>
          <w:lang w:bidi="en-US"/>
        </w:rPr>
      </w:pPr>
      <w:r>
        <w:rPr>
          <w:rFonts w:ascii="Roboto" w:eastAsia="Arial" w:hAnsi="Roboto" w:cs="Arial"/>
          <w:lang w:bidi="en-US"/>
        </w:rPr>
        <w:t xml:space="preserve">Full UWP Budget Summary Available: </w:t>
      </w:r>
      <w:hyperlink r:id="rId11" w:history="1">
        <w:r w:rsidRPr="00B14E68">
          <w:rPr>
            <w:rStyle w:val="Hyperlink"/>
            <w:rFonts w:ascii="Roboto" w:eastAsia="Arial" w:hAnsi="Roboto" w:cs="Arial"/>
            <w:lang w:bidi="en-US"/>
          </w:rPr>
          <w:t>https://www.uwp.org/member/advocacy-news-hub/</w:t>
        </w:r>
      </w:hyperlink>
      <w:r>
        <w:rPr>
          <w:rFonts w:ascii="Roboto" w:eastAsia="Arial" w:hAnsi="Roboto" w:cs="Arial"/>
          <w:lang w:bidi="en-US"/>
        </w:rPr>
        <w:t xml:space="preserve"> </w:t>
      </w:r>
    </w:p>
    <w:p w14:paraId="07116619" w14:textId="3BED2B09" w:rsidR="007A058B" w:rsidRDefault="007A058B" w:rsidP="007A058B">
      <w:pPr>
        <w:pStyle w:val="ListParagraph"/>
        <w:numPr>
          <w:ilvl w:val="0"/>
          <w:numId w:val="21"/>
        </w:numPr>
        <w:rPr>
          <w:rFonts w:ascii="Roboto" w:eastAsia="Arial" w:hAnsi="Roboto" w:cs="Arial"/>
          <w:lang w:bidi="en-US"/>
        </w:rPr>
      </w:pPr>
      <w:r>
        <w:rPr>
          <w:rFonts w:ascii="Roboto" w:eastAsia="Arial" w:hAnsi="Roboto" w:cs="Arial"/>
          <w:lang w:bidi="en-US"/>
        </w:rPr>
        <w:t>Budget Response</w:t>
      </w:r>
      <w:r w:rsidR="00766641">
        <w:rPr>
          <w:rFonts w:ascii="Roboto" w:eastAsia="Arial" w:hAnsi="Roboto" w:cs="Arial"/>
          <w:lang w:bidi="en-US"/>
        </w:rPr>
        <w:t xml:space="preserve"> Regarding 211</w:t>
      </w:r>
      <w:r>
        <w:rPr>
          <w:rFonts w:ascii="Roboto" w:eastAsia="Arial" w:hAnsi="Roboto" w:cs="Arial"/>
          <w:lang w:bidi="en-US"/>
        </w:rPr>
        <w:t xml:space="preserve">: </w:t>
      </w:r>
    </w:p>
    <w:p w14:paraId="1BCB0ABE" w14:textId="41071CBE" w:rsidR="00766641" w:rsidRPr="00CB0F3D" w:rsidRDefault="00766641" w:rsidP="00766641">
      <w:pPr>
        <w:pStyle w:val="ListParagraph"/>
        <w:numPr>
          <w:ilvl w:val="1"/>
          <w:numId w:val="21"/>
        </w:numPr>
        <w:rPr>
          <w:rFonts w:ascii="Roboto" w:eastAsia="Times" w:hAnsi="Roboto"/>
        </w:rPr>
      </w:pPr>
      <w:r w:rsidRPr="00766641">
        <w:rPr>
          <w:rFonts w:ascii="Roboto" w:hAnsi="Roboto"/>
        </w:rPr>
        <w:t xml:space="preserve">United Way of Pennsylvania and the PA 211 network are appreciative of Governor Wolf’s recommendation to continue the Commonwealth’s $750,000 annual investment in PA 211. However, PA 211 continues to experience increased need for, and use of its services. As a result, UWP and the PA 211 network are calling for a one-time investment of $4.2 million to assist with infrastructure enhancements and an increase to the annual state appropriation to $1.5 million. </w:t>
      </w:r>
    </w:p>
    <w:p w14:paraId="48E6780B" w14:textId="77777777" w:rsidR="00CB0F3D" w:rsidRPr="00471893" w:rsidRDefault="00CB0F3D" w:rsidP="00471893">
      <w:pPr>
        <w:rPr>
          <w:rFonts w:ascii="Roboto" w:hAnsi="Roboto"/>
        </w:rPr>
      </w:pPr>
    </w:p>
    <w:p w14:paraId="71CFDFE8" w14:textId="462864D7" w:rsidR="006D0D16" w:rsidRDefault="00FB6BC7" w:rsidP="00FB6BC7">
      <w:pPr>
        <w:rPr>
          <w:rFonts w:ascii="Roboto" w:hAnsi="Roboto"/>
        </w:rPr>
      </w:pPr>
      <w:r>
        <w:rPr>
          <w:rFonts w:ascii="Roboto" w:hAnsi="Roboto"/>
        </w:rPr>
        <w:t>State Earned Income Tax Credit Fiscal Impact Study Launch: Recap</w:t>
      </w:r>
    </w:p>
    <w:p w14:paraId="16B1558A" w14:textId="04E8FF63" w:rsidR="00FB6BC7" w:rsidRDefault="00592CE3" w:rsidP="00FB6BC7">
      <w:pPr>
        <w:pStyle w:val="ListParagraph"/>
        <w:numPr>
          <w:ilvl w:val="0"/>
          <w:numId w:val="22"/>
        </w:numPr>
        <w:rPr>
          <w:rFonts w:ascii="Roboto" w:hAnsi="Roboto"/>
        </w:rPr>
      </w:pPr>
      <w:r>
        <w:rPr>
          <w:rFonts w:ascii="Roboto" w:hAnsi="Roboto"/>
        </w:rPr>
        <w:t xml:space="preserve">Full report and resources available: </w:t>
      </w:r>
      <w:hyperlink r:id="rId12" w:history="1">
        <w:r w:rsidRPr="00B14E68">
          <w:rPr>
            <w:rStyle w:val="Hyperlink"/>
            <w:rFonts w:ascii="Roboto" w:hAnsi="Roboto"/>
          </w:rPr>
          <w:t>https://www.uwp.org/advocacy/eitc-study/</w:t>
        </w:r>
      </w:hyperlink>
      <w:r>
        <w:rPr>
          <w:rFonts w:ascii="Roboto" w:hAnsi="Roboto"/>
        </w:rPr>
        <w:t xml:space="preserve"> </w:t>
      </w:r>
    </w:p>
    <w:p w14:paraId="799A3D85" w14:textId="76A67BB2" w:rsidR="00592CE3" w:rsidRDefault="00C66AF2" w:rsidP="00FB6BC7">
      <w:pPr>
        <w:pStyle w:val="ListParagraph"/>
        <w:numPr>
          <w:ilvl w:val="0"/>
          <w:numId w:val="22"/>
        </w:numPr>
        <w:rPr>
          <w:rFonts w:ascii="Roboto" w:hAnsi="Roboto"/>
        </w:rPr>
      </w:pPr>
      <w:r>
        <w:rPr>
          <w:rFonts w:ascii="Roboto" w:hAnsi="Roboto"/>
        </w:rPr>
        <w:t xml:space="preserve">Press Conference: </w:t>
      </w:r>
    </w:p>
    <w:p w14:paraId="6BE460E2" w14:textId="76CEFF18" w:rsidR="00C66AF2" w:rsidRDefault="00C66AF2" w:rsidP="00C66AF2">
      <w:pPr>
        <w:pStyle w:val="ListParagraph"/>
        <w:numPr>
          <w:ilvl w:val="1"/>
          <w:numId w:val="22"/>
        </w:numPr>
        <w:rPr>
          <w:rFonts w:ascii="Roboto" w:hAnsi="Roboto"/>
        </w:rPr>
      </w:pPr>
      <w:r>
        <w:rPr>
          <w:rFonts w:ascii="Roboto" w:hAnsi="Roboto"/>
        </w:rPr>
        <w:t>Overall</w:t>
      </w:r>
      <w:r w:rsidR="00B64B5B">
        <w:rPr>
          <w:rFonts w:ascii="Roboto" w:hAnsi="Roboto"/>
        </w:rPr>
        <w:t>, UWP hosted</w:t>
      </w:r>
      <w:r>
        <w:rPr>
          <w:rFonts w:ascii="Roboto" w:hAnsi="Roboto"/>
        </w:rPr>
        <w:t xml:space="preserve"> a successful press conference</w:t>
      </w:r>
      <w:r w:rsidR="002D495C">
        <w:rPr>
          <w:rFonts w:ascii="Roboto" w:hAnsi="Roboto"/>
        </w:rPr>
        <w:t xml:space="preserve"> on January 28th</w:t>
      </w:r>
      <w:r>
        <w:rPr>
          <w:rFonts w:ascii="Roboto" w:hAnsi="Roboto"/>
        </w:rPr>
        <w:t xml:space="preserve"> that generated some media attention. </w:t>
      </w:r>
      <w:r w:rsidR="00F86463">
        <w:rPr>
          <w:rFonts w:ascii="Roboto" w:hAnsi="Roboto"/>
        </w:rPr>
        <w:t xml:space="preserve">UWP hopes to generate more this spring with a media event </w:t>
      </w:r>
      <w:r w:rsidR="000026BB">
        <w:rPr>
          <w:rFonts w:ascii="Roboto" w:hAnsi="Roboto"/>
        </w:rPr>
        <w:t>in May</w:t>
      </w:r>
      <w:r w:rsidR="00956827">
        <w:rPr>
          <w:rFonts w:ascii="Roboto" w:hAnsi="Roboto"/>
        </w:rPr>
        <w:t xml:space="preserve"> and the introduction of </w:t>
      </w:r>
      <w:r w:rsidR="00124967">
        <w:rPr>
          <w:rFonts w:ascii="Roboto" w:hAnsi="Roboto"/>
        </w:rPr>
        <w:t>legislation:</w:t>
      </w:r>
    </w:p>
    <w:p w14:paraId="6EE999F3" w14:textId="241A0F0D" w:rsidR="00124967" w:rsidRDefault="00124967" w:rsidP="00124967">
      <w:pPr>
        <w:pStyle w:val="ListParagraph"/>
        <w:numPr>
          <w:ilvl w:val="2"/>
          <w:numId w:val="22"/>
        </w:numPr>
        <w:rPr>
          <w:rFonts w:ascii="Roboto" w:hAnsi="Roboto"/>
        </w:rPr>
      </w:pPr>
      <w:r>
        <w:rPr>
          <w:rFonts w:ascii="Roboto" w:hAnsi="Roboto"/>
        </w:rPr>
        <w:t xml:space="preserve">HB 2382: </w:t>
      </w:r>
      <w:hyperlink r:id="rId13" w:history="1">
        <w:r w:rsidRPr="00B14E68">
          <w:rPr>
            <w:rStyle w:val="Hyperlink"/>
            <w:rFonts w:ascii="Roboto" w:hAnsi="Roboto"/>
          </w:rPr>
          <w:t>https://www.legis.state.pa.us/cfdocs/billinfo/bill_history.cfm?syear=2021&amp;sind=0&amp;body=H&amp;type=B&amp;bn=2382</w:t>
        </w:r>
      </w:hyperlink>
    </w:p>
    <w:p w14:paraId="37A72826" w14:textId="7511FDA6" w:rsidR="00124967" w:rsidRDefault="00124967" w:rsidP="00124967">
      <w:pPr>
        <w:pStyle w:val="ListParagraph"/>
        <w:numPr>
          <w:ilvl w:val="2"/>
          <w:numId w:val="22"/>
        </w:numPr>
        <w:rPr>
          <w:rFonts w:ascii="Roboto" w:hAnsi="Roboto"/>
        </w:rPr>
      </w:pPr>
      <w:r>
        <w:rPr>
          <w:rFonts w:ascii="Roboto" w:hAnsi="Roboto"/>
        </w:rPr>
        <w:lastRenderedPageBreak/>
        <w:t xml:space="preserve">SB </w:t>
      </w:r>
      <w:r w:rsidR="006D51CB">
        <w:rPr>
          <w:rFonts w:ascii="Roboto" w:hAnsi="Roboto"/>
        </w:rPr>
        <w:t xml:space="preserve">1082: </w:t>
      </w:r>
      <w:hyperlink r:id="rId14" w:history="1">
        <w:r w:rsidR="006D51CB" w:rsidRPr="00B14E68">
          <w:rPr>
            <w:rStyle w:val="Hyperlink"/>
            <w:rFonts w:ascii="Roboto" w:hAnsi="Roboto"/>
          </w:rPr>
          <w:t>https://www.legis.state.pa.us/cfdocs/billinfo/billinfo.cfm?syear=2021&amp;sind=0&amp;body=S&amp;type=B&amp;bn=1082</w:t>
        </w:r>
      </w:hyperlink>
      <w:r w:rsidR="006D51CB">
        <w:rPr>
          <w:rFonts w:ascii="Roboto" w:hAnsi="Roboto"/>
        </w:rPr>
        <w:t xml:space="preserve"> </w:t>
      </w:r>
    </w:p>
    <w:p w14:paraId="4E3CB14E" w14:textId="457D2726" w:rsidR="00E21B96" w:rsidRDefault="00E21B96" w:rsidP="00E21B96">
      <w:pPr>
        <w:pStyle w:val="ListParagraph"/>
        <w:numPr>
          <w:ilvl w:val="0"/>
          <w:numId w:val="22"/>
        </w:numPr>
        <w:rPr>
          <w:rFonts w:ascii="Roboto" w:hAnsi="Roboto"/>
        </w:rPr>
      </w:pPr>
      <w:r>
        <w:rPr>
          <w:rFonts w:ascii="Roboto" w:hAnsi="Roboto"/>
        </w:rPr>
        <w:t>Fiscal Impact Study Overview:</w:t>
      </w:r>
    </w:p>
    <w:p w14:paraId="3637720A" w14:textId="09879584" w:rsidR="00484810" w:rsidRDefault="001542D0" w:rsidP="00484810">
      <w:pPr>
        <w:pStyle w:val="ListParagraph"/>
        <w:numPr>
          <w:ilvl w:val="1"/>
          <w:numId w:val="22"/>
        </w:numPr>
        <w:rPr>
          <w:rFonts w:ascii="Roboto" w:hAnsi="Roboto"/>
        </w:rPr>
      </w:pPr>
      <w:r>
        <w:rPr>
          <w:rFonts w:ascii="Roboto" w:hAnsi="Roboto"/>
        </w:rPr>
        <w:t>The</w:t>
      </w:r>
      <w:r w:rsidR="00F62244" w:rsidRPr="00484810">
        <w:rPr>
          <w:rFonts w:ascii="Roboto" w:hAnsi="Roboto"/>
        </w:rPr>
        <w:t xml:space="preserve"> annual economic benefits of a </w:t>
      </w:r>
      <w:r w:rsidR="00F62244" w:rsidRPr="00484810">
        <w:rPr>
          <w:rFonts w:ascii="Roboto" w:hAnsi="Roboto"/>
          <w:b/>
          <w:bCs/>
        </w:rPr>
        <w:t>refundable state EITC of 10%</w:t>
      </w:r>
      <w:r w:rsidR="00F62244" w:rsidRPr="00484810">
        <w:rPr>
          <w:rFonts w:ascii="Roboto" w:hAnsi="Roboto"/>
        </w:rPr>
        <w:t xml:space="preserve"> of the federal EITC amount to at least </w:t>
      </w:r>
      <w:r w:rsidR="00F62244" w:rsidRPr="00484810">
        <w:rPr>
          <w:rFonts w:ascii="Roboto" w:hAnsi="Roboto"/>
          <w:b/>
          <w:bCs/>
        </w:rPr>
        <w:t>$562 million per year.</w:t>
      </w:r>
      <w:r w:rsidR="00F62244" w:rsidRPr="00484810">
        <w:rPr>
          <w:rFonts w:ascii="Roboto" w:hAnsi="Roboto"/>
        </w:rPr>
        <w:t xml:space="preserve"> </w:t>
      </w:r>
    </w:p>
    <w:p w14:paraId="03096DDF" w14:textId="6203C5B4" w:rsidR="00484810" w:rsidRDefault="00484810" w:rsidP="00484810">
      <w:pPr>
        <w:pStyle w:val="ListParagraph"/>
        <w:numPr>
          <w:ilvl w:val="1"/>
          <w:numId w:val="22"/>
        </w:numPr>
        <w:rPr>
          <w:rFonts w:ascii="Roboto" w:hAnsi="Roboto"/>
        </w:rPr>
      </w:pPr>
      <w:r w:rsidRPr="00484810">
        <w:rPr>
          <w:rFonts w:ascii="Roboto" w:hAnsi="Roboto"/>
        </w:rPr>
        <w:t xml:space="preserve">The annual economic benefits of a </w:t>
      </w:r>
      <w:r w:rsidRPr="00484810">
        <w:rPr>
          <w:rFonts w:ascii="Roboto" w:hAnsi="Roboto"/>
          <w:b/>
          <w:bCs/>
        </w:rPr>
        <w:t xml:space="preserve">refundable state EITC of </w:t>
      </w:r>
      <w:r w:rsidRPr="00484810">
        <w:rPr>
          <w:rFonts w:ascii="Roboto" w:hAnsi="Roboto"/>
          <w:b/>
          <w:bCs/>
        </w:rPr>
        <w:t>25</w:t>
      </w:r>
      <w:r w:rsidRPr="00484810">
        <w:rPr>
          <w:rFonts w:ascii="Roboto" w:hAnsi="Roboto"/>
          <w:b/>
          <w:bCs/>
        </w:rPr>
        <w:t>%</w:t>
      </w:r>
      <w:r w:rsidRPr="00484810">
        <w:rPr>
          <w:rFonts w:ascii="Roboto" w:hAnsi="Roboto"/>
        </w:rPr>
        <w:t xml:space="preserve"> of the federal EITC </w:t>
      </w:r>
      <w:r w:rsidR="00F62244" w:rsidRPr="00484810">
        <w:rPr>
          <w:rFonts w:ascii="Roboto" w:hAnsi="Roboto"/>
        </w:rPr>
        <w:t xml:space="preserve">amount to at least </w:t>
      </w:r>
      <w:r w:rsidR="00F62244" w:rsidRPr="00484810">
        <w:rPr>
          <w:rFonts w:ascii="Roboto" w:hAnsi="Roboto"/>
          <w:b/>
          <w:bCs/>
        </w:rPr>
        <w:t>$1.2 billion per year.</w:t>
      </w:r>
      <w:r w:rsidR="00F62244" w:rsidRPr="00484810">
        <w:rPr>
          <w:rFonts w:ascii="Roboto" w:hAnsi="Roboto"/>
        </w:rPr>
        <w:t xml:space="preserve"> </w:t>
      </w:r>
    </w:p>
    <w:p w14:paraId="6D53BCEF" w14:textId="6A100129" w:rsidR="00F62244" w:rsidRPr="00484810" w:rsidRDefault="00484810" w:rsidP="00484810">
      <w:pPr>
        <w:pStyle w:val="ListParagraph"/>
        <w:numPr>
          <w:ilvl w:val="1"/>
          <w:numId w:val="22"/>
        </w:numPr>
        <w:rPr>
          <w:rFonts w:ascii="Roboto" w:hAnsi="Roboto"/>
          <w:b/>
          <w:bCs/>
        </w:rPr>
      </w:pPr>
      <w:r w:rsidRPr="00484810">
        <w:rPr>
          <w:rFonts w:ascii="Roboto" w:hAnsi="Roboto"/>
          <w:b/>
          <w:bCs/>
        </w:rPr>
        <w:t>Fo</w:t>
      </w:r>
      <w:r w:rsidR="00F62244" w:rsidRPr="00484810">
        <w:rPr>
          <w:rFonts w:ascii="Roboto" w:hAnsi="Roboto"/>
          <w:b/>
          <w:bCs/>
        </w:rPr>
        <w:t>r every $1 spent</w:t>
      </w:r>
      <w:r w:rsidR="00F62244" w:rsidRPr="00484810">
        <w:rPr>
          <w:rFonts w:ascii="Roboto" w:hAnsi="Roboto"/>
        </w:rPr>
        <w:t xml:space="preserve"> on a state Earned Income Tax Credit by the Commonwealth, Pennsylvania receives </w:t>
      </w:r>
      <w:r w:rsidR="00F62244" w:rsidRPr="00484810">
        <w:rPr>
          <w:rFonts w:ascii="Roboto" w:hAnsi="Roboto"/>
          <w:b/>
          <w:bCs/>
        </w:rPr>
        <w:t>$4 back in economic growth and saves $3 dollars in social spending.</w:t>
      </w:r>
    </w:p>
    <w:p w14:paraId="14147579" w14:textId="6611EBCC" w:rsidR="00DF3133" w:rsidRPr="00766641" w:rsidRDefault="00DF3133" w:rsidP="00766641">
      <w:pPr>
        <w:pStyle w:val="ListParagraph"/>
        <w:ind w:left="1440"/>
        <w:rPr>
          <w:rFonts w:ascii="Roboto" w:eastAsia="Arial" w:hAnsi="Roboto" w:cs="Arial"/>
          <w:lang w:bidi="en-US"/>
        </w:rPr>
      </w:pPr>
    </w:p>
    <w:p w14:paraId="06368907" w14:textId="75338850" w:rsidR="008E1244" w:rsidRDefault="008E1244" w:rsidP="00146294">
      <w:pPr>
        <w:rPr>
          <w:rFonts w:ascii="Roboto" w:hAnsi="Roboto"/>
          <w:sz w:val="22"/>
          <w:szCs w:val="22"/>
        </w:rPr>
      </w:pPr>
    </w:p>
    <w:p w14:paraId="55015CCC" w14:textId="3051E224" w:rsidR="008E1244" w:rsidRDefault="008E1244" w:rsidP="00146294">
      <w:pPr>
        <w:rPr>
          <w:rFonts w:ascii="Roboto" w:hAnsi="Roboto"/>
          <w:sz w:val="22"/>
          <w:szCs w:val="22"/>
        </w:rPr>
      </w:pPr>
    </w:p>
    <w:p w14:paraId="505D455C" w14:textId="253AC2CD" w:rsidR="008E1244" w:rsidRDefault="008E1244" w:rsidP="00146294">
      <w:pPr>
        <w:rPr>
          <w:rFonts w:ascii="Roboto" w:hAnsi="Roboto"/>
          <w:sz w:val="22"/>
          <w:szCs w:val="22"/>
        </w:rPr>
      </w:pPr>
    </w:p>
    <w:p w14:paraId="5A4FE6EC" w14:textId="465ACB45" w:rsidR="008E1244" w:rsidRDefault="008E1244" w:rsidP="00146294">
      <w:pPr>
        <w:rPr>
          <w:rFonts w:ascii="Roboto" w:hAnsi="Roboto"/>
          <w:sz w:val="22"/>
          <w:szCs w:val="22"/>
        </w:rPr>
      </w:pPr>
    </w:p>
    <w:p w14:paraId="2434E03F" w14:textId="1B8BA3FC" w:rsidR="008E1244" w:rsidRDefault="008E1244" w:rsidP="00146294">
      <w:pPr>
        <w:rPr>
          <w:rFonts w:ascii="Roboto" w:hAnsi="Roboto"/>
          <w:sz w:val="22"/>
          <w:szCs w:val="22"/>
        </w:rPr>
      </w:pPr>
    </w:p>
    <w:p w14:paraId="571EBEE1" w14:textId="518DB0C1" w:rsidR="008E1244" w:rsidRDefault="008E1244" w:rsidP="00146294">
      <w:pPr>
        <w:rPr>
          <w:rFonts w:ascii="Roboto" w:hAnsi="Roboto"/>
          <w:sz w:val="22"/>
          <w:szCs w:val="22"/>
        </w:rPr>
      </w:pPr>
    </w:p>
    <w:p w14:paraId="43C2AEFC" w14:textId="1EBFCF58" w:rsidR="008E1244" w:rsidRDefault="008E1244" w:rsidP="00146294">
      <w:pPr>
        <w:rPr>
          <w:rFonts w:ascii="Roboto" w:hAnsi="Roboto"/>
          <w:sz w:val="22"/>
          <w:szCs w:val="22"/>
        </w:rPr>
      </w:pPr>
    </w:p>
    <w:p w14:paraId="3F82159F" w14:textId="7C844681" w:rsidR="008E1244" w:rsidRDefault="008E1244" w:rsidP="00146294">
      <w:pPr>
        <w:rPr>
          <w:rFonts w:ascii="Roboto" w:hAnsi="Roboto"/>
          <w:sz w:val="22"/>
          <w:szCs w:val="22"/>
        </w:rPr>
      </w:pPr>
    </w:p>
    <w:p w14:paraId="7991C995" w14:textId="68EF49BE" w:rsidR="008E1244" w:rsidRDefault="008E1244" w:rsidP="00146294">
      <w:pPr>
        <w:rPr>
          <w:rFonts w:ascii="Roboto" w:hAnsi="Roboto"/>
          <w:sz w:val="22"/>
          <w:szCs w:val="22"/>
        </w:rPr>
      </w:pPr>
    </w:p>
    <w:p w14:paraId="3EECFE87" w14:textId="24ED483A" w:rsidR="008E1244" w:rsidRDefault="008E1244" w:rsidP="00146294">
      <w:pPr>
        <w:rPr>
          <w:rFonts w:ascii="Roboto" w:hAnsi="Roboto"/>
          <w:sz w:val="22"/>
          <w:szCs w:val="22"/>
        </w:rPr>
      </w:pPr>
    </w:p>
    <w:p w14:paraId="3DF8A1FA" w14:textId="066AC38C" w:rsidR="008E1244" w:rsidRDefault="008E1244" w:rsidP="00146294">
      <w:pPr>
        <w:rPr>
          <w:rFonts w:ascii="Roboto" w:hAnsi="Roboto"/>
          <w:sz w:val="22"/>
          <w:szCs w:val="22"/>
        </w:rPr>
      </w:pPr>
    </w:p>
    <w:p w14:paraId="48DC8F86" w14:textId="507AF453" w:rsidR="008E1244" w:rsidRDefault="008E1244" w:rsidP="00146294">
      <w:pPr>
        <w:rPr>
          <w:rFonts w:ascii="Roboto" w:hAnsi="Roboto"/>
          <w:sz w:val="22"/>
          <w:szCs w:val="22"/>
        </w:rPr>
      </w:pPr>
    </w:p>
    <w:p w14:paraId="17FBFC88" w14:textId="3913A1DB" w:rsidR="008E1244" w:rsidRDefault="008E1244" w:rsidP="00146294">
      <w:pPr>
        <w:rPr>
          <w:rFonts w:ascii="Roboto" w:hAnsi="Roboto"/>
          <w:sz w:val="22"/>
          <w:szCs w:val="22"/>
        </w:rPr>
      </w:pPr>
    </w:p>
    <w:p w14:paraId="41352E18" w14:textId="303618E6" w:rsidR="008E1244" w:rsidRDefault="008E1244" w:rsidP="00146294">
      <w:pPr>
        <w:rPr>
          <w:rFonts w:ascii="Roboto" w:hAnsi="Roboto"/>
          <w:sz w:val="22"/>
          <w:szCs w:val="22"/>
        </w:rPr>
      </w:pPr>
    </w:p>
    <w:p w14:paraId="266602A7" w14:textId="32808501" w:rsidR="008E1244" w:rsidRDefault="008E1244" w:rsidP="00146294">
      <w:pPr>
        <w:rPr>
          <w:rFonts w:ascii="Roboto" w:hAnsi="Roboto"/>
          <w:sz w:val="22"/>
          <w:szCs w:val="22"/>
        </w:rPr>
      </w:pPr>
    </w:p>
    <w:p w14:paraId="077B4405" w14:textId="1EED2053" w:rsidR="008E1244" w:rsidRDefault="008E1244" w:rsidP="00146294">
      <w:pPr>
        <w:rPr>
          <w:rFonts w:ascii="Roboto" w:hAnsi="Roboto"/>
          <w:sz w:val="22"/>
          <w:szCs w:val="22"/>
        </w:rPr>
      </w:pPr>
    </w:p>
    <w:p w14:paraId="09FDE5F3" w14:textId="6C6B4DED" w:rsidR="008E1244" w:rsidRDefault="008E1244" w:rsidP="00146294">
      <w:pPr>
        <w:rPr>
          <w:rFonts w:ascii="Roboto" w:hAnsi="Roboto"/>
          <w:sz w:val="22"/>
          <w:szCs w:val="22"/>
        </w:rPr>
      </w:pPr>
    </w:p>
    <w:p w14:paraId="6B997535" w14:textId="793252AF" w:rsidR="008E1244" w:rsidRDefault="008E1244" w:rsidP="00146294">
      <w:pPr>
        <w:rPr>
          <w:rFonts w:ascii="Roboto" w:hAnsi="Roboto"/>
          <w:sz w:val="22"/>
          <w:szCs w:val="22"/>
        </w:rPr>
      </w:pPr>
    </w:p>
    <w:p w14:paraId="1A9AFB16" w14:textId="469F4A0B" w:rsidR="008E1244" w:rsidRDefault="008E1244" w:rsidP="00146294">
      <w:pPr>
        <w:rPr>
          <w:rFonts w:ascii="Roboto" w:hAnsi="Roboto"/>
          <w:sz w:val="22"/>
          <w:szCs w:val="22"/>
        </w:rPr>
      </w:pPr>
    </w:p>
    <w:p w14:paraId="67E853AC" w14:textId="56DED8DB" w:rsidR="008E1244" w:rsidRDefault="008E1244" w:rsidP="00146294">
      <w:pPr>
        <w:rPr>
          <w:rFonts w:ascii="Roboto" w:hAnsi="Roboto"/>
          <w:sz w:val="22"/>
          <w:szCs w:val="22"/>
        </w:rPr>
      </w:pPr>
    </w:p>
    <w:p w14:paraId="3E322E90" w14:textId="26311E75" w:rsidR="008E1244" w:rsidRDefault="008E1244" w:rsidP="00146294">
      <w:pPr>
        <w:rPr>
          <w:rFonts w:ascii="Roboto" w:hAnsi="Roboto"/>
          <w:sz w:val="22"/>
          <w:szCs w:val="22"/>
        </w:rPr>
      </w:pPr>
    </w:p>
    <w:p w14:paraId="456A47AB" w14:textId="194C4ACF" w:rsidR="008E1244" w:rsidRDefault="008E1244" w:rsidP="00146294">
      <w:pPr>
        <w:rPr>
          <w:rFonts w:ascii="Roboto" w:hAnsi="Roboto"/>
          <w:sz w:val="22"/>
          <w:szCs w:val="22"/>
        </w:rPr>
      </w:pPr>
    </w:p>
    <w:p w14:paraId="1EDE98F4" w14:textId="5C9E937E" w:rsidR="008E1244" w:rsidRDefault="008E1244" w:rsidP="00146294">
      <w:pPr>
        <w:rPr>
          <w:rFonts w:ascii="Roboto" w:hAnsi="Roboto"/>
          <w:sz w:val="22"/>
          <w:szCs w:val="22"/>
        </w:rPr>
      </w:pPr>
    </w:p>
    <w:p w14:paraId="4A8D3438" w14:textId="26193451" w:rsidR="008E1244" w:rsidRDefault="008E1244" w:rsidP="00146294">
      <w:pPr>
        <w:rPr>
          <w:rFonts w:ascii="Roboto" w:hAnsi="Roboto"/>
          <w:sz w:val="22"/>
          <w:szCs w:val="22"/>
        </w:rPr>
      </w:pPr>
    </w:p>
    <w:p w14:paraId="2FF8D773" w14:textId="786E3050" w:rsidR="008E1244" w:rsidRDefault="008E1244" w:rsidP="00146294">
      <w:pPr>
        <w:rPr>
          <w:rFonts w:ascii="Roboto" w:hAnsi="Roboto"/>
          <w:sz w:val="22"/>
          <w:szCs w:val="22"/>
        </w:rPr>
      </w:pPr>
    </w:p>
    <w:p w14:paraId="36406F97" w14:textId="6105B784" w:rsidR="008E1244" w:rsidRDefault="008E1244" w:rsidP="00146294">
      <w:pPr>
        <w:rPr>
          <w:rFonts w:ascii="Roboto" w:hAnsi="Roboto"/>
          <w:sz w:val="22"/>
          <w:szCs w:val="22"/>
        </w:rPr>
      </w:pPr>
    </w:p>
    <w:p w14:paraId="335E1D9E" w14:textId="3CA307FF" w:rsidR="008E1244" w:rsidRDefault="008E1244" w:rsidP="00146294">
      <w:pPr>
        <w:rPr>
          <w:rFonts w:ascii="Roboto" w:hAnsi="Roboto"/>
          <w:sz w:val="22"/>
          <w:szCs w:val="22"/>
        </w:rPr>
      </w:pPr>
    </w:p>
    <w:p w14:paraId="5576940F" w14:textId="411AD5CC" w:rsidR="008E1244" w:rsidRDefault="008E1244" w:rsidP="00146294">
      <w:pPr>
        <w:rPr>
          <w:rFonts w:ascii="Roboto" w:hAnsi="Roboto"/>
          <w:sz w:val="22"/>
          <w:szCs w:val="22"/>
        </w:rPr>
      </w:pPr>
    </w:p>
    <w:p w14:paraId="3D88BE7D" w14:textId="420090E9" w:rsidR="008E1244" w:rsidRDefault="008E1244" w:rsidP="00146294">
      <w:pPr>
        <w:rPr>
          <w:rFonts w:ascii="Roboto" w:hAnsi="Roboto"/>
          <w:sz w:val="22"/>
          <w:szCs w:val="22"/>
        </w:rPr>
      </w:pPr>
    </w:p>
    <w:p w14:paraId="2AC409C5" w14:textId="3DB79D36" w:rsidR="008E1244" w:rsidRDefault="008E1244" w:rsidP="00146294">
      <w:pPr>
        <w:rPr>
          <w:rFonts w:ascii="Roboto" w:hAnsi="Roboto"/>
          <w:sz w:val="22"/>
          <w:szCs w:val="22"/>
        </w:rPr>
      </w:pPr>
    </w:p>
    <w:p w14:paraId="481707DE" w14:textId="3695B507" w:rsidR="008E1244" w:rsidRDefault="008E1244" w:rsidP="00146294">
      <w:pPr>
        <w:rPr>
          <w:rFonts w:ascii="Roboto" w:hAnsi="Roboto"/>
          <w:sz w:val="22"/>
          <w:szCs w:val="22"/>
        </w:rPr>
      </w:pPr>
    </w:p>
    <w:p w14:paraId="284E9E2B" w14:textId="6B169C2E" w:rsidR="008E1244" w:rsidRDefault="008E1244" w:rsidP="00146294">
      <w:pPr>
        <w:rPr>
          <w:rFonts w:ascii="Roboto" w:hAnsi="Roboto"/>
          <w:sz w:val="22"/>
          <w:szCs w:val="22"/>
        </w:rPr>
      </w:pPr>
    </w:p>
    <w:p w14:paraId="5D727244" w14:textId="0A9687BA" w:rsidR="008E1244" w:rsidRDefault="008E1244" w:rsidP="00146294">
      <w:pPr>
        <w:rPr>
          <w:rFonts w:ascii="Roboto" w:hAnsi="Roboto"/>
          <w:sz w:val="22"/>
          <w:szCs w:val="22"/>
        </w:rPr>
      </w:pPr>
    </w:p>
    <w:p w14:paraId="4BE1A90F" w14:textId="2B1F9106" w:rsidR="008E1244" w:rsidRDefault="008E1244" w:rsidP="00146294">
      <w:pPr>
        <w:rPr>
          <w:rFonts w:ascii="Roboto" w:hAnsi="Roboto"/>
          <w:sz w:val="22"/>
          <w:szCs w:val="22"/>
        </w:rPr>
      </w:pPr>
    </w:p>
    <w:p w14:paraId="750B4E38" w14:textId="4DC4BFA4" w:rsidR="008E1244" w:rsidRDefault="008E1244" w:rsidP="00146294">
      <w:pPr>
        <w:rPr>
          <w:rFonts w:ascii="Roboto" w:hAnsi="Roboto"/>
          <w:sz w:val="22"/>
          <w:szCs w:val="22"/>
        </w:rPr>
      </w:pPr>
    </w:p>
    <w:p w14:paraId="0FF8D5D1" w14:textId="582F613B" w:rsidR="008E1244" w:rsidRDefault="008E1244" w:rsidP="00146294">
      <w:pPr>
        <w:rPr>
          <w:rFonts w:ascii="Roboto" w:hAnsi="Roboto"/>
          <w:sz w:val="22"/>
          <w:szCs w:val="22"/>
        </w:rPr>
      </w:pPr>
    </w:p>
    <w:p w14:paraId="2CB1F804" w14:textId="4284744A" w:rsidR="008E1244" w:rsidRDefault="008E1244" w:rsidP="00146294">
      <w:pPr>
        <w:rPr>
          <w:rFonts w:ascii="Roboto" w:hAnsi="Roboto"/>
          <w:sz w:val="22"/>
          <w:szCs w:val="22"/>
        </w:rPr>
      </w:pPr>
    </w:p>
    <w:p w14:paraId="6E6E159E" w14:textId="10404D55" w:rsidR="008E1244" w:rsidRDefault="008E1244" w:rsidP="00146294">
      <w:pPr>
        <w:rPr>
          <w:rFonts w:ascii="Roboto" w:hAnsi="Roboto"/>
          <w:sz w:val="22"/>
          <w:szCs w:val="22"/>
        </w:rPr>
      </w:pPr>
    </w:p>
    <w:p w14:paraId="0DE35DF8" w14:textId="6698AD63" w:rsidR="008E1244" w:rsidRDefault="008E1244" w:rsidP="00146294">
      <w:pPr>
        <w:rPr>
          <w:rFonts w:ascii="Roboto" w:hAnsi="Roboto"/>
          <w:sz w:val="22"/>
          <w:szCs w:val="22"/>
        </w:rPr>
      </w:pPr>
    </w:p>
    <w:p w14:paraId="0A4094F2" w14:textId="6A9EC38E" w:rsidR="008E1244" w:rsidRDefault="008E1244" w:rsidP="00146294">
      <w:pPr>
        <w:rPr>
          <w:rFonts w:ascii="Roboto" w:hAnsi="Roboto"/>
          <w:sz w:val="22"/>
          <w:szCs w:val="22"/>
        </w:rPr>
      </w:pPr>
    </w:p>
    <w:p w14:paraId="67C10EE7" w14:textId="74659878" w:rsidR="008E1244" w:rsidRDefault="008E1244" w:rsidP="00146294">
      <w:pPr>
        <w:rPr>
          <w:rFonts w:ascii="Roboto" w:hAnsi="Roboto"/>
          <w:sz w:val="22"/>
          <w:szCs w:val="22"/>
        </w:rPr>
      </w:pPr>
    </w:p>
    <w:p w14:paraId="78972AA7" w14:textId="5A4C3AA2" w:rsidR="008E1244" w:rsidRDefault="008E1244" w:rsidP="00146294">
      <w:pPr>
        <w:rPr>
          <w:rFonts w:ascii="Roboto" w:hAnsi="Roboto"/>
          <w:sz w:val="22"/>
          <w:szCs w:val="22"/>
        </w:rPr>
      </w:pPr>
    </w:p>
    <w:p w14:paraId="39723D55" w14:textId="6EA7AF9B" w:rsidR="008E1244" w:rsidRDefault="008E1244" w:rsidP="00146294">
      <w:pPr>
        <w:rPr>
          <w:rFonts w:ascii="Roboto" w:hAnsi="Roboto"/>
          <w:sz w:val="22"/>
          <w:szCs w:val="22"/>
        </w:rPr>
      </w:pPr>
    </w:p>
    <w:p w14:paraId="3208C352" w14:textId="1539FDEE" w:rsidR="008E1244" w:rsidRDefault="008E1244" w:rsidP="00146294">
      <w:pPr>
        <w:rPr>
          <w:rFonts w:ascii="Roboto" w:hAnsi="Roboto"/>
          <w:sz w:val="22"/>
          <w:szCs w:val="22"/>
        </w:rPr>
      </w:pPr>
    </w:p>
    <w:p w14:paraId="6CCF3E78" w14:textId="659C6579" w:rsidR="008E1244" w:rsidRDefault="008E1244" w:rsidP="00146294">
      <w:pPr>
        <w:rPr>
          <w:rFonts w:ascii="Roboto" w:hAnsi="Roboto"/>
          <w:sz w:val="22"/>
          <w:szCs w:val="22"/>
        </w:rPr>
      </w:pPr>
    </w:p>
    <w:p w14:paraId="3BEDB1BE" w14:textId="28C8973F" w:rsidR="008E1244" w:rsidRDefault="008E1244" w:rsidP="00146294">
      <w:pPr>
        <w:rPr>
          <w:rFonts w:ascii="Roboto" w:hAnsi="Roboto"/>
          <w:sz w:val="22"/>
          <w:szCs w:val="22"/>
        </w:rPr>
      </w:pPr>
    </w:p>
    <w:p w14:paraId="325F21D5" w14:textId="06A1A8F9" w:rsidR="008E1244" w:rsidRDefault="008E1244" w:rsidP="00146294">
      <w:pPr>
        <w:rPr>
          <w:rFonts w:ascii="Roboto" w:hAnsi="Roboto"/>
          <w:sz w:val="22"/>
          <w:szCs w:val="22"/>
        </w:rPr>
      </w:pPr>
    </w:p>
    <w:p w14:paraId="02DBFB9A" w14:textId="4C4FFDB0" w:rsidR="008E1244" w:rsidRDefault="008E1244" w:rsidP="00146294">
      <w:pPr>
        <w:rPr>
          <w:rFonts w:ascii="Roboto" w:hAnsi="Roboto"/>
          <w:sz w:val="22"/>
          <w:szCs w:val="22"/>
        </w:rPr>
      </w:pPr>
    </w:p>
    <w:p w14:paraId="33C4325D" w14:textId="08CCFA12" w:rsidR="008E1244" w:rsidRDefault="008E1244" w:rsidP="00146294">
      <w:pPr>
        <w:rPr>
          <w:rFonts w:ascii="Roboto" w:hAnsi="Roboto"/>
          <w:sz w:val="22"/>
          <w:szCs w:val="22"/>
        </w:rPr>
      </w:pPr>
    </w:p>
    <w:p w14:paraId="3AA247AD" w14:textId="7EA48818" w:rsidR="008E1244" w:rsidRDefault="008E1244" w:rsidP="00146294">
      <w:pPr>
        <w:rPr>
          <w:rFonts w:ascii="Roboto" w:hAnsi="Roboto"/>
          <w:sz w:val="22"/>
          <w:szCs w:val="22"/>
        </w:rPr>
      </w:pPr>
    </w:p>
    <w:p w14:paraId="0905EF2B" w14:textId="43B4EE35" w:rsidR="008E1244" w:rsidRDefault="008E1244" w:rsidP="00146294">
      <w:pPr>
        <w:rPr>
          <w:rFonts w:ascii="Roboto" w:hAnsi="Roboto"/>
          <w:sz w:val="22"/>
          <w:szCs w:val="22"/>
        </w:rPr>
      </w:pPr>
    </w:p>
    <w:p w14:paraId="0F2339D4" w14:textId="556E33EF" w:rsidR="008E1244" w:rsidRDefault="008E1244" w:rsidP="00146294">
      <w:pPr>
        <w:rPr>
          <w:rFonts w:ascii="Roboto" w:hAnsi="Roboto"/>
          <w:sz w:val="22"/>
          <w:szCs w:val="22"/>
        </w:rPr>
      </w:pPr>
    </w:p>
    <w:p w14:paraId="7FCB4152" w14:textId="3395DD67" w:rsidR="008E1244" w:rsidRDefault="008E1244" w:rsidP="00146294">
      <w:pPr>
        <w:rPr>
          <w:rFonts w:ascii="Roboto" w:hAnsi="Roboto"/>
          <w:sz w:val="22"/>
          <w:szCs w:val="22"/>
        </w:rPr>
      </w:pPr>
    </w:p>
    <w:p w14:paraId="175B8094" w14:textId="2C605E2C" w:rsidR="008E1244" w:rsidRDefault="008E1244" w:rsidP="00146294">
      <w:pPr>
        <w:rPr>
          <w:rFonts w:ascii="Roboto" w:hAnsi="Roboto"/>
          <w:sz w:val="22"/>
          <w:szCs w:val="22"/>
        </w:rPr>
      </w:pPr>
    </w:p>
    <w:p w14:paraId="08097E80" w14:textId="6F46B709" w:rsidR="008E1244" w:rsidRDefault="008E1244" w:rsidP="00146294">
      <w:pPr>
        <w:rPr>
          <w:rFonts w:ascii="Roboto" w:hAnsi="Roboto"/>
          <w:sz w:val="22"/>
          <w:szCs w:val="22"/>
        </w:rPr>
      </w:pPr>
    </w:p>
    <w:p w14:paraId="06E8B980" w14:textId="29212643" w:rsidR="008E1244" w:rsidRDefault="008E1244" w:rsidP="00146294">
      <w:pPr>
        <w:rPr>
          <w:rFonts w:ascii="Roboto" w:hAnsi="Roboto"/>
          <w:sz w:val="22"/>
          <w:szCs w:val="22"/>
        </w:rPr>
      </w:pPr>
    </w:p>
    <w:p w14:paraId="77C5AC1B" w14:textId="75688ADB" w:rsidR="008E1244" w:rsidRDefault="008E1244" w:rsidP="00146294">
      <w:pPr>
        <w:rPr>
          <w:rFonts w:ascii="Roboto" w:hAnsi="Roboto"/>
          <w:sz w:val="22"/>
          <w:szCs w:val="22"/>
        </w:rPr>
      </w:pPr>
    </w:p>
    <w:p w14:paraId="46A3E7EC" w14:textId="19052606" w:rsidR="008E1244" w:rsidRDefault="008E1244" w:rsidP="00146294">
      <w:pPr>
        <w:rPr>
          <w:rFonts w:ascii="Roboto" w:hAnsi="Roboto"/>
          <w:sz w:val="22"/>
          <w:szCs w:val="22"/>
        </w:rPr>
      </w:pPr>
    </w:p>
    <w:p w14:paraId="75906D1F" w14:textId="40B74043" w:rsidR="008E1244" w:rsidRDefault="008E1244" w:rsidP="00146294">
      <w:pPr>
        <w:rPr>
          <w:rFonts w:ascii="Roboto" w:hAnsi="Roboto"/>
          <w:sz w:val="22"/>
          <w:szCs w:val="22"/>
        </w:rPr>
      </w:pPr>
    </w:p>
    <w:p w14:paraId="512929DF" w14:textId="3338408E" w:rsidR="008E1244" w:rsidRDefault="008E1244" w:rsidP="00146294">
      <w:pPr>
        <w:rPr>
          <w:rFonts w:ascii="Roboto" w:hAnsi="Roboto"/>
          <w:sz w:val="22"/>
          <w:szCs w:val="22"/>
        </w:rPr>
      </w:pPr>
    </w:p>
    <w:p w14:paraId="10115AAF" w14:textId="04D0AFEA" w:rsidR="008E1244" w:rsidRDefault="008E1244" w:rsidP="00146294">
      <w:pPr>
        <w:rPr>
          <w:rFonts w:ascii="Roboto" w:hAnsi="Roboto"/>
          <w:sz w:val="22"/>
          <w:szCs w:val="22"/>
        </w:rPr>
      </w:pPr>
    </w:p>
    <w:p w14:paraId="54F94A4C" w14:textId="7AA4187A" w:rsidR="008E1244" w:rsidRDefault="008E1244" w:rsidP="00146294">
      <w:pPr>
        <w:rPr>
          <w:rFonts w:ascii="Roboto" w:hAnsi="Roboto"/>
          <w:sz w:val="22"/>
          <w:szCs w:val="22"/>
        </w:rPr>
      </w:pPr>
    </w:p>
    <w:p w14:paraId="044BFC7B" w14:textId="7221AD68" w:rsidR="008E1244" w:rsidRDefault="008E1244" w:rsidP="00146294">
      <w:pPr>
        <w:rPr>
          <w:rFonts w:ascii="Roboto" w:hAnsi="Roboto"/>
          <w:sz w:val="22"/>
          <w:szCs w:val="22"/>
        </w:rPr>
      </w:pPr>
    </w:p>
    <w:p w14:paraId="11066DDD" w14:textId="3EB16D29" w:rsidR="008E1244" w:rsidRDefault="008E1244" w:rsidP="00146294">
      <w:pPr>
        <w:rPr>
          <w:rFonts w:ascii="Roboto" w:hAnsi="Roboto"/>
          <w:sz w:val="22"/>
          <w:szCs w:val="22"/>
        </w:rPr>
      </w:pPr>
    </w:p>
    <w:p w14:paraId="37B58860" w14:textId="4A3D937B" w:rsidR="008E1244" w:rsidRDefault="008E1244" w:rsidP="00146294">
      <w:pPr>
        <w:rPr>
          <w:rFonts w:ascii="Roboto" w:hAnsi="Roboto"/>
          <w:sz w:val="22"/>
          <w:szCs w:val="22"/>
        </w:rPr>
      </w:pPr>
    </w:p>
    <w:p w14:paraId="374FAFE6" w14:textId="071BD8B5" w:rsidR="008E1244" w:rsidRDefault="008E1244" w:rsidP="00146294">
      <w:pPr>
        <w:rPr>
          <w:rFonts w:ascii="Roboto" w:hAnsi="Roboto"/>
          <w:sz w:val="22"/>
          <w:szCs w:val="22"/>
        </w:rPr>
      </w:pPr>
    </w:p>
    <w:p w14:paraId="52555C8A" w14:textId="2FCBEA3C" w:rsidR="008E1244" w:rsidRDefault="008E1244" w:rsidP="00146294">
      <w:pPr>
        <w:rPr>
          <w:rFonts w:ascii="Roboto" w:hAnsi="Roboto"/>
          <w:sz w:val="22"/>
          <w:szCs w:val="22"/>
        </w:rPr>
      </w:pPr>
    </w:p>
    <w:p w14:paraId="3CE5B9F1" w14:textId="541B2A97" w:rsidR="008E1244" w:rsidRDefault="008E1244" w:rsidP="00146294">
      <w:pPr>
        <w:rPr>
          <w:rFonts w:ascii="Roboto" w:hAnsi="Roboto"/>
          <w:sz w:val="22"/>
          <w:szCs w:val="22"/>
        </w:rPr>
      </w:pPr>
    </w:p>
    <w:p w14:paraId="313DCD1B" w14:textId="2AF24E04" w:rsidR="008E1244" w:rsidRDefault="008E1244" w:rsidP="00146294">
      <w:pPr>
        <w:rPr>
          <w:rFonts w:ascii="Roboto" w:hAnsi="Roboto"/>
          <w:sz w:val="22"/>
          <w:szCs w:val="22"/>
        </w:rPr>
      </w:pPr>
    </w:p>
    <w:p w14:paraId="2CA7B4B0" w14:textId="38CB977C" w:rsidR="008E1244" w:rsidRDefault="008E1244" w:rsidP="00146294">
      <w:pPr>
        <w:rPr>
          <w:rFonts w:ascii="Roboto" w:hAnsi="Roboto"/>
          <w:sz w:val="22"/>
          <w:szCs w:val="22"/>
        </w:rPr>
      </w:pPr>
    </w:p>
    <w:p w14:paraId="757F37D3" w14:textId="2C8D9A4E" w:rsidR="008E1244" w:rsidRDefault="008E1244" w:rsidP="00146294">
      <w:pPr>
        <w:rPr>
          <w:rFonts w:ascii="Roboto" w:hAnsi="Roboto"/>
          <w:sz w:val="22"/>
          <w:szCs w:val="22"/>
        </w:rPr>
      </w:pPr>
    </w:p>
    <w:p w14:paraId="4F657787" w14:textId="02A7640B" w:rsidR="008E1244" w:rsidRDefault="008E1244" w:rsidP="00146294">
      <w:pPr>
        <w:rPr>
          <w:rFonts w:ascii="Roboto" w:hAnsi="Roboto"/>
          <w:sz w:val="22"/>
          <w:szCs w:val="22"/>
        </w:rPr>
      </w:pPr>
    </w:p>
    <w:p w14:paraId="6AB59FFC" w14:textId="54C763E9" w:rsidR="008E1244" w:rsidRDefault="008E1244" w:rsidP="00146294">
      <w:pPr>
        <w:rPr>
          <w:rFonts w:ascii="Roboto" w:hAnsi="Roboto"/>
          <w:sz w:val="22"/>
          <w:szCs w:val="22"/>
        </w:rPr>
      </w:pPr>
    </w:p>
    <w:p w14:paraId="0050B891" w14:textId="33C53AC3" w:rsidR="008E1244" w:rsidRDefault="008E1244" w:rsidP="00146294">
      <w:pPr>
        <w:rPr>
          <w:rFonts w:ascii="Roboto" w:hAnsi="Roboto"/>
          <w:sz w:val="22"/>
          <w:szCs w:val="22"/>
        </w:rPr>
      </w:pPr>
    </w:p>
    <w:p w14:paraId="306C2B80" w14:textId="40CD9B80" w:rsidR="008E1244" w:rsidRDefault="008E1244" w:rsidP="00146294">
      <w:pPr>
        <w:rPr>
          <w:rFonts w:ascii="Roboto" w:hAnsi="Roboto"/>
          <w:sz w:val="22"/>
          <w:szCs w:val="22"/>
        </w:rPr>
      </w:pPr>
    </w:p>
    <w:p w14:paraId="2AD35AB6" w14:textId="094BD076" w:rsidR="008E1244" w:rsidRDefault="008E1244" w:rsidP="00146294">
      <w:pPr>
        <w:rPr>
          <w:rFonts w:ascii="Roboto" w:hAnsi="Roboto"/>
          <w:sz w:val="22"/>
          <w:szCs w:val="22"/>
        </w:rPr>
      </w:pPr>
    </w:p>
    <w:p w14:paraId="3C88F843" w14:textId="6DA9016C" w:rsidR="008E1244" w:rsidRDefault="008E1244" w:rsidP="00146294">
      <w:pPr>
        <w:rPr>
          <w:rFonts w:ascii="Roboto" w:hAnsi="Roboto"/>
          <w:sz w:val="22"/>
          <w:szCs w:val="22"/>
        </w:rPr>
      </w:pPr>
    </w:p>
    <w:p w14:paraId="07A87955" w14:textId="65437756" w:rsidR="008E1244" w:rsidRDefault="008E1244" w:rsidP="00146294">
      <w:pPr>
        <w:rPr>
          <w:rFonts w:ascii="Roboto" w:hAnsi="Roboto"/>
          <w:sz w:val="22"/>
          <w:szCs w:val="22"/>
        </w:rPr>
      </w:pPr>
    </w:p>
    <w:p w14:paraId="684606B1" w14:textId="617B9615" w:rsidR="008E1244" w:rsidRDefault="008E1244" w:rsidP="00146294">
      <w:pPr>
        <w:rPr>
          <w:rFonts w:ascii="Roboto" w:hAnsi="Roboto"/>
          <w:sz w:val="22"/>
          <w:szCs w:val="22"/>
        </w:rPr>
      </w:pPr>
    </w:p>
    <w:p w14:paraId="5D397F0A" w14:textId="01CB938E" w:rsidR="008E1244" w:rsidRDefault="008E1244" w:rsidP="00146294">
      <w:pPr>
        <w:rPr>
          <w:rFonts w:ascii="Roboto" w:hAnsi="Roboto"/>
          <w:sz w:val="22"/>
          <w:szCs w:val="22"/>
        </w:rPr>
      </w:pPr>
    </w:p>
    <w:p w14:paraId="79E857CB" w14:textId="617D0334" w:rsidR="008E1244" w:rsidRDefault="008E1244" w:rsidP="00146294">
      <w:pPr>
        <w:rPr>
          <w:rFonts w:ascii="Roboto" w:hAnsi="Roboto"/>
          <w:sz w:val="22"/>
          <w:szCs w:val="22"/>
        </w:rPr>
      </w:pPr>
    </w:p>
    <w:p w14:paraId="13F0C76C" w14:textId="171F326F" w:rsidR="008E1244" w:rsidRDefault="008E1244" w:rsidP="00146294">
      <w:pPr>
        <w:rPr>
          <w:rFonts w:ascii="Roboto" w:hAnsi="Roboto"/>
          <w:sz w:val="22"/>
          <w:szCs w:val="22"/>
        </w:rPr>
      </w:pPr>
    </w:p>
    <w:p w14:paraId="22DE88A5" w14:textId="4E2CDDE2" w:rsidR="008E1244" w:rsidRDefault="008E1244" w:rsidP="00146294">
      <w:pPr>
        <w:rPr>
          <w:rFonts w:ascii="Roboto" w:hAnsi="Roboto"/>
          <w:sz w:val="22"/>
          <w:szCs w:val="22"/>
        </w:rPr>
      </w:pPr>
    </w:p>
    <w:p w14:paraId="2A490CEE" w14:textId="4F81DA88" w:rsidR="008E1244" w:rsidRDefault="008E1244" w:rsidP="00146294">
      <w:pPr>
        <w:rPr>
          <w:rFonts w:ascii="Roboto" w:hAnsi="Roboto"/>
          <w:sz w:val="22"/>
          <w:szCs w:val="22"/>
        </w:rPr>
      </w:pPr>
    </w:p>
    <w:p w14:paraId="43A9659A" w14:textId="54ABA8C0" w:rsidR="008E1244" w:rsidRDefault="008E1244" w:rsidP="00146294">
      <w:pPr>
        <w:rPr>
          <w:rFonts w:ascii="Roboto" w:hAnsi="Roboto"/>
          <w:sz w:val="22"/>
          <w:szCs w:val="22"/>
        </w:rPr>
      </w:pPr>
    </w:p>
    <w:p w14:paraId="5875A57D" w14:textId="345AA126" w:rsidR="008E1244" w:rsidRDefault="008E1244" w:rsidP="00146294">
      <w:pPr>
        <w:rPr>
          <w:rFonts w:ascii="Roboto" w:hAnsi="Roboto"/>
          <w:sz w:val="22"/>
          <w:szCs w:val="22"/>
        </w:rPr>
      </w:pPr>
    </w:p>
    <w:p w14:paraId="13E5087F" w14:textId="5483B3DF" w:rsidR="008E1244" w:rsidRDefault="008E1244" w:rsidP="00146294">
      <w:pPr>
        <w:rPr>
          <w:rFonts w:ascii="Roboto" w:hAnsi="Roboto"/>
          <w:sz w:val="22"/>
          <w:szCs w:val="22"/>
        </w:rPr>
      </w:pPr>
    </w:p>
    <w:p w14:paraId="5B9853A4" w14:textId="7DCDAE6A" w:rsidR="008E1244" w:rsidRDefault="008E1244" w:rsidP="00146294">
      <w:pPr>
        <w:rPr>
          <w:rFonts w:ascii="Roboto" w:hAnsi="Roboto"/>
          <w:sz w:val="22"/>
          <w:szCs w:val="22"/>
        </w:rPr>
      </w:pPr>
    </w:p>
    <w:p w14:paraId="56A911AA" w14:textId="2F179C06" w:rsidR="008E1244" w:rsidRDefault="008E1244" w:rsidP="00146294">
      <w:pPr>
        <w:rPr>
          <w:rFonts w:ascii="Roboto" w:hAnsi="Roboto"/>
          <w:sz w:val="22"/>
          <w:szCs w:val="22"/>
        </w:rPr>
      </w:pPr>
    </w:p>
    <w:p w14:paraId="37C94FEC" w14:textId="410BDDFC" w:rsidR="008E1244" w:rsidRDefault="008E1244" w:rsidP="00146294">
      <w:pPr>
        <w:rPr>
          <w:rFonts w:ascii="Roboto" w:hAnsi="Roboto"/>
          <w:sz w:val="22"/>
          <w:szCs w:val="22"/>
        </w:rPr>
      </w:pPr>
    </w:p>
    <w:p w14:paraId="7F4FF0CC" w14:textId="38D5C3A9" w:rsidR="008E1244" w:rsidRDefault="008E1244" w:rsidP="00146294">
      <w:pPr>
        <w:rPr>
          <w:rFonts w:ascii="Roboto" w:hAnsi="Roboto"/>
          <w:sz w:val="22"/>
          <w:szCs w:val="22"/>
        </w:rPr>
      </w:pPr>
    </w:p>
    <w:p w14:paraId="7BC0067A" w14:textId="10C57F98" w:rsidR="008E1244" w:rsidRDefault="008E1244" w:rsidP="00146294">
      <w:pPr>
        <w:rPr>
          <w:rFonts w:ascii="Roboto" w:hAnsi="Roboto"/>
          <w:sz w:val="22"/>
          <w:szCs w:val="22"/>
        </w:rPr>
      </w:pPr>
    </w:p>
    <w:p w14:paraId="03BC94B5" w14:textId="74A196DA" w:rsidR="008E1244" w:rsidRDefault="008E1244" w:rsidP="00146294">
      <w:pPr>
        <w:rPr>
          <w:rFonts w:ascii="Roboto" w:hAnsi="Roboto"/>
          <w:sz w:val="22"/>
          <w:szCs w:val="22"/>
        </w:rPr>
      </w:pPr>
    </w:p>
    <w:p w14:paraId="762524C0" w14:textId="09FFC7D3" w:rsidR="008E1244" w:rsidRDefault="008E1244" w:rsidP="00146294">
      <w:pPr>
        <w:rPr>
          <w:rFonts w:ascii="Roboto" w:hAnsi="Roboto"/>
          <w:sz w:val="22"/>
          <w:szCs w:val="22"/>
        </w:rPr>
      </w:pPr>
    </w:p>
    <w:p w14:paraId="34A196AF" w14:textId="361E97C8" w:rsidR="008E1244" w:rsidRDefault="008E1244" w:rsidP="00146294">
      <w:pPr>
        <w:rPr>
          <w:rFonts w:ascii="Roboto" w:hAnsi="Roboto"/>
          <w:sz w:val="22"/>
          <w:szCs w:val="22"/>
        </w:rPr>
      </w:pPr>
    </w:p>
    <w:p w14:paraId="4EB1B630" w14:textId="12A723CF" w:rsidR="008E1244" w:rsidRDefault="008E1244" w:rsidP="00146294">
      <w:pPr>
        <w:rPr>
          <w:rFonts w:ascii="Roboto" w:hAnsi="Roboto"/>
          <w:sz w:val="22"/>
          <w:szCs w:val="22"/>
        </w:rPr>
      </w:pPr>
    </w:p>
    <w:p w14:paraId="311583E8" w14:textId="21722E9B" w:rsidR="008E1244" w:rsidRDefault="008E1244" w:rsidP="00146294">
      <w:pPr>
        <w:rPr>
          <w:rFonts w:ascii="Roboto" w:hAnsi="Roboto"/>
          <w:sz w:val="22"/>
          <w:szCs w:val="22"/>
        </w:rPr>
      </w:pPr>
    </w:p>
    <w:p w14:paraId="3472A330" w14:textId="2CEB28BA" w:rsidR="008E1244" w:rsidRDefault="008E1244" w:rsidP="00146294">
      <w:pPr>
        <w:rPr>
          <w:rFonts w:ascii="Roboto" w:hAnsi="Roboto"/>
          <w:sz w:val="22"/>
          <w:szCs w:val="22"/>
        </w:rPr>
      </w:pPr>
    </w:p>
    <w:p w14:paraId="54863B90" w14:textId="3CA7F4E8" w:rsidR="008E1244" w:rsidRDefault="008E1244" w:rsidP="00146294">
      <w:pPr>
        <w:rPr>
          <w:rFonts w:ascii="Roboto" w:hAnsi="Roboto"/>
          <w:sz w:val="22"/>
          <w:szCs w:val="22"/>
        </w:rPr>
      </w:pPr>
    </w:p>
    <w:p w14:paraId="126B29D9" w14:textId="34311AD6" w:rsidR="008E1244" w:rsidRDefault="008E1244" w:rsidP="00146294">
      <w:pPr>
        <w:rPr>
          <w:rFonts w:ascii="Roboto" w:hAnsi="Roboto"/>
          <w:sz w:val="22"/>
          <w:szCs w:val="22"/>
        </w:rPr>
      </w:pPr>
    </w:p>
    <w:p w14:paraId="5ADF55A3" w14:textId="44E53C82" w:rsidR="008E1244" w:rsidRDefault="008E1244" w:rsidP="00146294">
      <w:pPr>
        <w:rPr>
          <w:rFonts w:ascii="Roboto" w:hAnsi="Roboto"/>
          <w:sz w:val="22"/>
          <w:szCs w:val="22"/>
        </w:rPr>
      </w:pPr>
    </w:p>
    <w:p w14:paraId="294F2F74" w14:textId="5DDC4204" w:rsidR="008E1244" w:rsidRDefault="008E1244" w:rsidP="00146294">
      <w:pPr>
        <w:rPr>
          <w:rFonts w:ascii="Roboto" w:hAnsi="Roboto"/>
          <w:sz w:val="22"/>
          <w:szCs w:val="22"/>
        </w:rPr>
      </w:pPr>
    </w:p>
    <w:p w14:paraId="65DD7B3A" w14:textId="7CCD4FDC" w:rsidR="008E1244" w:rsidRDefault="008E1244" w:rsidP="00146294">
      <w:pPr>
        <w:rPr>
          <w:rFonts w:ascii="Roboto" w:hAnsi="Roboto"/>
          <w:sz w:val="22"/>
          <w:szCs w:val="22"/>
        </w:rPr>
      </w:pPr>
    </w:p>
    <w:p w14:paraId="6B7DAB6C" w14:textId="4F263BDB" w:rsidR="008E1244" w:rsidRDefault="008E1244" w:rsidP="00146294">
      <w:pPr>
        <w:rPr>
          <w:rFonts w:ascii="Roboto" w:hAnsi="Roboto"/>
          <w:sz w:val="22"/>
          <w:szCs w:val="22"/>
        </w:rPr>
      </w:pPr>
    </w:p>
    <w:p w14:paraId="08D31083" w14:textId="242D1DCD" w:rsidR="008E1244" w:rsidRDefault="008E1244" w:rsidP="00146294">
      <w:pPr>
        <w:rPr>
          <w:rFonts w:ascii="Roboto" w:hAnsi="Roboto"/>
          <w:sz w:val="22"/>
          <w:szCs w:val="22"/>
        </w:rPr>
      </w:pPr>
    </w:p>
    <w:p w14:paraId="71DCFB64" w14:textId="600B15B0" w:rsidR="008E1244" w:rsidRDefault="008E1244" w:rsidP="00146294">
      <w:pPr>
        <w:rPr>
          <w:rFonts w:ascii="Roboto" w:hAnsi="Roboto"/>
          <w:sz w:val="22"/>
          <w:szCs w:val="22"/>
        </w:rPr>
      </w:pPr>
    </w:p>
    <w:p w14:paraId="244BDBFA" w14:textId="0D42D3E6" w:rsidR="00DE4776" w:rsidRDefault="00DE4776" w:rsidP="00146294">
      <w:pPr>
        <w:rPr>
          <w:rFonts w:ascii="Roboto" w:hAnsi="Roboto"/>
          <w:sz w:val="22"/>
          <w:szCs w:val="22"/>
        </w:rPr>
      </w:pPr>
    </w:p>
    <w:p w14:paraId="57C7DC5F" w14:textId="295DFCBC" w:rsidR="00DE4776" w:rsidRDefault="00DE4776" w:rsidP="00146294">
      <w:pPr>
        <w:rPr>
          <w:rFonts w:ascii="Roboto" w:hAnsi="Roboto"/>
          <w:sz w:val="22"/>
          <w:szCs w:val="22"/>
        </w:rPr>
      </w:pPr>
    </w:p>
    <w:p w14:paraId="15B57212" w14:textId="6CE5D1BC" w:rsidR="00DE4776" w:rsidRDefault="00DE4776" w:rsidP="00146294">
      <w:pPr>
        <w:rPr>
          <w:rFonts w:ascii="Roboto" w:hAnsi="Roboto"/>
          <w:sz w:val="22"/>
          <w:szCs w:val="22"/>
        </w:rPr>
      </w:pPr>
    </w:p>
    <w:p w14:paraId="47AC1826" w14:textId="77777777" w:rsidR="00DE4776" w:rsidRDefault="00DE4776" w:rsidP="00146294">
      <w:pPr>
        <w:rPr>
          <w:rFonts w:ascii="Roboto" w:hAnsi="Roboto"/>
          <w:sz w:val="22"/>
          <w:szCs w:val="22"/>
        </w:rPr>
      </w:pPr>
    </w:p>
    <w:p w14:paraId="691CD943" w14:textId="12C7CDCA" w:rsidR="008E1244" w:rsidRDefault="008E1244" w:rsidP="00146294">
      <w:pPr>
        <w:rPr>
          <w:rFonts w:ascii="Roboto" w:hAnsi="Roboto"/>
          <w:sz w:val="22"/>
          <w:szCs w:val="22"/>
        </w:rPr>
      </w:pPr>
    </w:p>
    <w:p w14:paraId="1185E6D1" w14:textId="77777777" w:rsidR="008E1244" w:rsidRPr="00146294" w:rsidRDefault="008E1244" w:rsidP="00146294">
      <w:pPr>
        <w:rPr>
          <w:rFonts w:ascii="Roboto" w:hAnsi="Roboto"/>
          <w:sz w:val="22"/>
          <w:szCs w:val="22"/>
        </w:rPr>
      </w:pPr>
    </w:p>
    <w:sectPr w:rsidR="008E1244" w:rsidRPr="00146294" w:rsidSect="005B5F77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6EB7" w14:textId="77777777" w:rsidR="00B80AB6" w:rsidRDefault="00B80AB6" w:rsidP="005528B0">
      <w:r>
        <w:separator/>
      </w:r>
    </w:p>
  </w:endnote>
  <w:endnote w:type="continuationSeparator" w:id="0">
    <w:p w14:paraId="441F65DA" w14:textId="77777777" w:rsidR="00B80AB6" w:rsidRDefault="00B80AB6" w:rsidP="0055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8E88" w14:textId="7D365A6D" w:rsidR="00A90CC0" w:rsidRPr="001A296B" w:rsidRDefault="00A90CC0" w:rsidP="00BD0EAB">
    <w:pPr>
      <w:pStyle w:val="Footer"/>
      <w:tabs>
        <w:tab w:val="clear" w:pos="9360"/>
        <w:tab w:val="left" w:pos="5415"/>
      </w:tabs>
      <w:rPr>
        <w:caps/>
        <w:noProof/>
        <w:color w:val="5B9BD5" w:themeColor="accent1"/>
        <w:lang w:val="fr-FR"/>
      </w:rPr>
    </w:pPr>
    <w:r w:rsidRPr="0060579F">
      <w:rPr>
        <w:noProof/>
      </w:rPr>
      <w:drawing>
        <wp:anchor distT="0" distB="0" distL="114300" distR="114300" simplePos="0" relativeHeight="251670528" behindDoc="1" locked="0" layoutInCell="1" allowOverlap="1" wp14:anchorId="4C208E8D" wp14:editId="4C208E8E">
          <wp:simplePos x="0" y="0"/>
          <wp:positionH relativeFrom="margin">
            <wp:align>right</wp:align>
          </wp:positionH>
          <wp:positionV relativeFrom="paragraph">
            <wp:posOffset>187325</wp:posOffset>
          </wp:positionV>
          <wp:extent cx="5943600" cy="1114425"/>
          <wp:effectExtent l="0" t="0" r="0" b="9525"/>
          <wp:wrapTight wrapText="bothSides">
            <wp:wrapPolygon edited="0">
              <wp:start x="0" y="0"/>
              <wp:lineTo x="0" y="21415"/>
              <wp:lineTo x="21531" y="21415"/>
              <wp:lineTo x="21531" y="0"/>
              <wp:lineTo x="0" y="0"/>
            </wp:wrapPolygon>
          </wp:wrapTight>
          <wp:docPr id="14" name="Picture 14" descr="P:\Data\Data\UWP Logos\2018 Brand Compliant Logos\Live Uni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Data\Data\UWP Logos\2018 Brand Compliant Logos\Live United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7" t="13567" r="2824" b="15375"/>
                  <a:stretch/>
                </pic:blipFill>
                <pic:spPr bwMode="auto">
                  <a:xfrm>
                    <a:off x="0" y="0"/>
                    <a:ext cx="59436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6AF" w:rsidRPr="001A296B">
      <w:rPr>
        <w:rFonts w:ascii="Roboto" w:hAnsi="Roboto"/>
        <w:b/>
        <w:color w:val="539ED0"/>
        <w:sz w:val="20"/>
        <w:lang w:val="fr-FR"/>
      </w:rPr>
      <w:t xml:space="preserve">20 Erford Rd., Suite 215 Lemoyne, PA 17043 </w:t>
    </w:r>
    <w:r w:rsidR="003816AF" w:rsidRPr="001A296B">
      <w:rPr>
        <w:rFonts w:ascii="Roboto" w:hAnsi="Roboto"/>
        <w:b/>
        <w:color w:val="539ED0"/>
        <w:sz w:val="24"/>
        <w:lang w:val="fr-FR"/>
      </w:rPr>
      <w:t>•</w:t>
    </w:r>
    <w:r w:rsidR="003816AF" w:rsidRPr="001A296B">
      <w:rPr>
        <w:rFonts w:ascii="Roboto" w:hAnsi="Roboto"/>
        <w:b/>
        <w:color w:val="539ED0"/>
        <w:sz w:val="20"/>
        <w:lang w:val="fr-FR"/>
      </w:rPr>
      <w:t xml:space="preserve"> 717.238.7365 tel </w:t>
    </w:r>
    <w:r w:rsidR="003816AF" w:rsidRPr="001A296B">
      <w:rPr>
        <w:rFonts w:ascii="Roboto" w:hAnsi="Roboto"/>
        <w:b/>
        <w:color w:val="539ED0"/>
        <w:sz w:val="24"/>
        <w:lang w:val="fr-FR"/>
      </w:rPr>
      <w:t>•</w:t>
    </w:r>
    <w:r w:rsidR="003816AF" w:rsidRPr="001A296B">
      <w:rPr>
        <w:rFonts w:ascii="Roboto" w:hAnsi="Roboto"/>
        <w:b/>
        <w:sz w:val="20"/>
        <w:lang w:val="fr-FR"/>
      </w:rPr>
      <w:t xml:space="preserve"> </w:t>
    </w:r>
    <w:r w:rsidR="003816AF" w:rsidRPr="001A296B">
      <w:rPr>
        <w:rFonts w:ascii="Roboto" w:hAnsi="Roboto"/>
        <w:b/>
        <w:color w:val="539ED0"/>
        <w:sz w:val="20"/>
        <w:lang w:val="fr-FR"/>
      </w:rPr>
      <w:t xml:space="preserve">717.238.7414 fax </w:t>
    </w:r>
    <w:r w:rsidRPr="001A296B">
      <w:rPr>
        <w:rFonts w:ascii="Roboto" w:hAnsi="Roboto"/>
        <w:b/>
        <w:color w:val="539ED0"/>
        <w:sz w:val="24"/>
        <w:lang w:val="fr-FR"/>
      </w:rPr>
      <w:t>•</w:t>
    </w:r>
    <w:r w:rsidRPr="001A296B">
      <w:rPr>
        <w:rFonts w:ascii="Roboto" w:hAnsi="Roboto"/>
        <w:b/>
        <w:color w:val="539ED0"/>
        <w:sz w:val="20"/>
        <w:lang w:val="fr-FR"/>
      </w:rPr>
      <w:t xml:space="preserve"> </w:t>
    </w:r>
    <w:hyperlink r:id="rId2" w:history="1">
      <w:r w:rsidRPr="001A296B">
        <w:rPr>
          <w:color w:val="539ED0"/>
          <w:lang w:val="fr-FR"/>
        </w:rPr>
        <w:t>www.uwp.org</w:t>
      </w:r>
    </w:hyperlink>
    <w:r w:rsidRPr="001A296B">
      <w:rPr>
        <w:caps/>
        <w:color w:val="5B9BD5" w:themeColor="accent1"/>
        <w:lang w:val="fr-FR"/>
      </w:rPr>
      <w:tab/>
    </w:r>
    <w:r>
      <w:rPr>
        <w:caps/>
        <w:color w:val="5B9BD5" w:themeColor="accent1"/>
      </w:rPr>
      <w:fldChar w:fldCharType="begin"/>
    </w:r>
    <w:r w:rsidRPr="001A296B">
      <w:rPr>
        <w:caps/>
        <w:color w:val="5B9BD5" w:themeColor="accent1"/>
        <w:lang w:val="fr-FR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E1AD0" w:rsidRPr="001A296B">
      <w:rPr>
        <w:caps/>
        <w:noProof/>
        <w:color w:val="5B9BD5" w:themeColor="accent1"/>
        <w:lang w:val="fr-FR"/>
      </w:rPr>
      <w:t>5</w:t>
    </w:r>
    <w:r>
      <w:rPr>
        <w:caps/>
        <w:noProof/>
        <w:color w:val="5B9BD5" w:themeColor="accent1"/>
      </w:rPr>
      <w:fldChar w:fldCharType="end"/>
    </w:r>
    <w:r w:rsidRPr="001A296B">
      <w:rPr>
        <w:caps/>
        <w:noProof/>
        <w:color w:val="5B9BD5" w:themeColor="accent1"/>
        <w:lang w:val="fr-FR"/>
      </w:rPr>
      <w:tab/>
    </w:r>
  </w:p>
  <w:p w14:paraId="4C208E89" w14:textId="77777777" w:rsidR="00A90CC0" w:rsidRPr="001A296B" w:rsidRDefault="00A90CC0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8E8B" w14:textId="02055EF5" w:rsidR="00A90CC0" w:rsidRPr="001A296B" w:rsidRDefault="00A90CC0" w:rsidP="00BD0EAB">
    <w:pPr>
      <w:pStyle w:val="Footer"/>
      <w:rPr>
        <w:rFonts w:ascii="Roboto" w:hAnsi="Roboto"/>
        <w:b/>
        <w:color w:val="539ED0"/>
        <w:sz w:val="20"/>
        <w:lang w:val="fr-FR"/>
      </w:rPr>
    </w:pPr>
    <w:r w:rsidRPr="0060579F">
      <w:rPr>
        <w:noProof/>
      </w:rPr>
      <w:drawing>
        <wp:anchor distT="0" distB="0" distL="114300" distR="114300" simplePos="0" relativeHeight="251668480" behindDoc="1" locked="0" layoutInCell="1" allowOverlap="1" wp14:anchorId="4C208E93" wp14:editId="4C208E94">
          <wp:simplePos x="0" y="0"/>
          <wp:positionH relativeFrom="margin">
            <wp:align>left</wp:align>
          </wp:positionH>
          <wp:positionV relativeFrom="paragraph">
            <wp:posOffset>246380</wp:posOffset>
          </wp:positionV>
          <wp:extent cx="5791200" cy="1000125"/>
          <wp:effectExtent l="0" t="0" r="0" b="9525"/>
          <wp:wrapTight wrapText="bothSides">
            <wp:wrapPolygon edited="0">
              <wp:start x="0" y="0"/>
              <wp:lineTo x="0" y="21394"/>
              <wp:lineTo x="21529" y="21394"/>
              <wp:lineTo x="21529" y="0"/>
              <wp:lineTo x="0" y="0"/>
            </wp:wrapPolygon>
          </wp:wrapTight>
          <wp:docPr id="17" name="Picture 17" descr="P:\Data\Data\UWP Logos\2018 Brand Compliant Logos\Live Uni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Data\Data\UWP Logos\2018 Brand Compliant Logos\Live United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1" t="17818" r="4179" b="18412"/>
                  <a:stretch/>
                </pic:blipFill>
                <pic:spPr bwMode="auto">
                  <a:xfrm>
                    <a:off x="0" y="0"/>
                    <a:ext cx="57912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96B">
      <w:rPr>
        <w:rFonts w:ascii="Roboto" w:hAnsi="Roboto"/>
        <w:b/>
        <w:color w:val="539ED0"/>
        <w:sz w:val="20"/>
        <w:lang w:val="fr-FR"/>
      </w:rPr>
      <w:t xml:space="preserve"> </w:t>
    </w:r>
    <w:r w:rsidR="00D17BE9" w:rsidRPr="001A296B">
      <w:rPr>
        <w:rFonts w:ascii="Roboto" w:hAnsi="Roboto"/>
        <w:b/>
        <w:color w:val="539ED0"/>
        <w:sz w:val="20"/>
        <w:lang w:val="fr-FR"/>
      </w:rPr>
      <w:t xml:space="preserve">20 Erford Rd., Suite 215 Lemoyne, PA 17043 </w:t>
    </w:r>
    <w:r w:rsidRPr="001A296B">
      <w:rPr>
        <w:rFonts w:ascii="Roboto" w:hAnsi="Roboto"/>
        <w:b/>
        <w:color w:val="539ED0"/>
        <w:sz w:val="24"/>
        <w:lang w:val="fr-FR"/>
      </w:rPr>
      <w:t>•</w:t>
    </w:r>
    <w:r w:rsidRPr="001A296B">
      <w:rPr>
        <w:rFonts w:ascii="Roboto" w:hAnsi="Roboto"/>
        <w:b/>
        <w:color w:val="539ED0"/>
        <w:sz w:val="20"/>
        <w:lang w:val="fr-FR"/>
      </w:rPr>
      <w:t xml:space="preserve"> 717.238.7365 tel </w:t>
    </w:r>
    <w:r w:rsidRPr="001A296B">
      <w:rPr>
        <w:rFonts w:ascii="Roboto" w:hAnsi="Roboto"/>
        <w:b/>
        <w:color w:val="539ED0"/>
        <w:sz w:val="24"/>
        <w:lang w:val="fr-FR"/>
      </w:rPr>
      <w:t>•</w:t>
    </w:r>
    <w:r w:rsidRPr="001A296B">
      <w:rPr>
        <w:rFonts w:ascii="Roboto" w:hAnsi="Roboto"/>
        <w:b/>
        <w:sz w:val="20"/>
        <w:lang w:val="fr-FR"/>
      </w:rPr>
      <w:t xml:space="preserve"> </w:t>
    </w:r>
    <w:r w:rsidRPr="001A296B">
      <w:rPr>
        <w:rFonts w:ascii="Roboto" w:hAnsi="Roboto"/>
        <w:b/>
        <w:color w:val="539ED0"/>
        <w:sz w:val="20"/>
        <w:lang w:val="fr-FR"/>
      </w:rPr>
      <w:t xml:space="preserve">717.238.7414 fax </w:t>
    </w:r>
    <w:r w:rsidRPr="001A296B">
      <w:rPr>
        <w:rFonts w:ascii="Roboto" w:hAnsi="Roboto"/>
        <w:b/>
        <w:color w:val="539ED0"/>
        <w:sz w:val="24"/>
        <w:lang w:val="fr-FR"/>
      </w:rPr>
      <w:t>•</w:t>
    </w:r>
    <w:r w:rsidRPr="001A296B">
      <w:rPr>
        <w:rFonts w:ascii="Roboto" w:hAnsi="Roboto"/>
        <w:b/>
        <w:color w:val="539ED0"/>
        <w:sz w:val="20"/>
        <w:lang w:val="fr-FR"/>
      </w:rPr>
      <w:t xml:space="preserve"> </w:t>
    </w:r>
    <w:hyperlink r:id="rId2" w:history="1">
      <w:r w:rsidRPr="001A296B">
        <w:rPr>
          <w:color w:val="539ED0"/>
          <w:lang w:val="fr-FR"/>
        </w:rPr>
        <w:t>www.uwp.org</w:t>
      </w:r>
    </w:hyperlink>
  </w:p>
  <w:p w14:paraId="4C208E8C" w14:textId="77777777" w:rsidR="00A90CC0" w:rsidRPr="001A296B" w:rsidRDefault="00A90CC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11D7" w14:textId="77777777" w:rsidR="00B80AB6" w:rsidRDefault="00B80AB6" w:rsidP="005528B0">
      <w:r>
        <w:separator/>
      </w:r>
    </w:p>
  </w:footnote>
  <w:footnote w:type="continuationSeparator" w:id="0">
    <w:p w14:paraId="6141BDAB" w14:textId="77777777" w:rsidR="00B80AB6" w:rsidRDefault="00B80AB6" w:rsidP="00552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8E8A" w14:textId="77777777" w:rsidR="00A90CC0" w:rsidRDefault="00AE1AD0">
    <w:pPr>
      <w:pStyle w:val="Header"/>
    </w:pPr>
    <w:r w:rsidRPr="00AE1AD0">
      <w:rPr>
        <w:noProof/>
      </w:rPr>
      <w:drawing>
        <wp:inline distT="0" distB="0" distL="0" distR="0" wp14:anchorId="4C208E8F" wp14:editId="4C208E90">
          <wp:extent cx="1522960" cy="1162050"/>
          <wp:effectExtent l="0" t="0" r="1270" b="0"/>
          <wp:docPr id="1" name="Picture 1" descr="S:\Shared With Me\Data\Branding\UWP Logos\2019 Brand Compliant Logos\PNG Files\Logos\Vertical Logos\UWP Standard - White Back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hared With Me\Data\Branding\UWP Logos\2019 Brand Compliant Logos\PNG Files\Logos\Vertical Logos\UWP Standard - White Back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32" cy="1165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0CC0" w:rsidRPr="004235EC">
      <w:rPr>
        <w:noProof/>
      </w:rPr>
      <w:drawing>
        <wp:anchor distT="0" distB="0" distL="114300" distR="114300" simplePos="0" relativeHeight="251666432" behindDoc="0" locked="0" layoutInCell="1" allowOverlap="1" wp14:anchorId="4C208E91" wp14:editId="4C208E92">
          <wp:simplePos x="0" y="0"/>
          <wp:positionH relativeFrom="margin">
            <wp:posOffset>1949450</wp:posOffset>
          </wp:positionH>
          <wp:positionV relativeFrom="paragraph">
            <wp:posOffset>152400</wp:posOffset>
          </wp:positionV>
          <wp:extent cx="3422650" cy="298450"/>
          <wp:effectExtent l="0" t="0" r="6350" b="6350"/>
          <wp:wrapNone/>
          <wp:docPr id="15" name="Picture 15" descr="P:\Data\Data\UWP Logos\2018 Brand Compliant Logos\Process (EPS) - Call to Ac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Data\Data\UWP Logos\2018 Brand Compliant Logos\Process (EPS) - Call to Acti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48" t="37398" r="9476" b="35772"/>
                  <a:stretch/>
                </pic:blipFill>
                <pic:spPr bwMode="auto">
                  <a:xfrm>
                    <a:off x="0" y="0"/>
                    <a:ext cx="342265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FBC"/>
    <w:multiLevelType w:val="hybridMultilevel"/>
    <w:tmpl w:val="3818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13F1"/>
    <w:multiLevelType w:val="hybridMultilevel"/>
    <w:tmpl w:val="62605B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6572E"/>
    <w:multiLevelType w:val="hybridMultilevel"/>
    <w:tmpl w:val="B02E4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5FCF"/>
    <w:multiLevelType w:val="hybridMultilevel"/>
    <w:tmpl w:val="B7A25F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A67F6"/>
    <w:multiLevelType w:val="hybridMultilevel"/>
    <w:tmpl w:val="62E66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A6484"/>
    <w:multiLevelType w:val="hybridMultilevel"/>
    <w:tmpl w:val="D5B0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E72DE"/>
    <w:multiLevelType w:val="hybridMultilevel"/>
    <w:tmpl w:val="ED846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A12B2"/>
    <w:multiLevelType w:val="hybridMultilevel"/>
    <w:tmpl w:val="D6EA8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7287B"/>
    <w:multiLevelType w:val="hybridMultilevel"/>
    <w:tmpl w:val="5BB81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D0B08"/>
    <w:multiLevelType w:val="hybridMultilevel"/>
    <w:tmpl w:val="080892B0"/>
    <w:lvl w:ilvl="0" w:tplc="6868BD9E">
      <w:start w:val="1"/>
      <w:numFmt w:val="upperRoman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262E92E">
      <w:start w:val="1"/>
      <w:numFmt w:val="lowerLetter"/>
      <w:lvlText w:val="%3."/>
      <w:lvlJc w:val="right"/>
      <w:pPr>
        <w:ind w:left="3240" w:hanging="180"/>
      </w:pPr>
      <w:rPr>
        <w:rFonts w:ascii="Roboto" w:eastAsiaTheme="minorHAnsi" w:hAnsi="Roboto" w:cstheme="minorBidi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7350EE9"/>
    <w:multiLevelType w:val="hybridMultilevel"/>
    <w:tmpl w:val="F530C6C2"/>
    <w:lvl w:ilvl="0" w:tplc="88BCFA3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D32738"/>
    <w:multiLevelType w:val="hybridMultilevel"/>
    <w:tmpl w:val="04045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F4FC0"/>
    <w:multiLevelType w:val="hybridMultilevel"/>
    <w:tmpl w:val="59E0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343D5"/>
    <w:multiLevelType w:val="hybridMultilevel"/>
    <w:tmpl w:val="288E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10FF8"/>
    <w:multiLevelType w:val="hybridMultilevel"/>
    <w:tmpl w:val="E70A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92790"/>
    <w:multiLevelType w:val="hybridMultilevel"/>
    <w:tmpl w:val="052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64B9554F"/>
    <w:multiLevelType w:val="hybridMultilevel"/>
    <w:tmpl w:val="0220F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E0D99"/>
    <w:multiLevelType w:val="hybridMultilevel"/>
    <w:tmpl w:val="40847826"/>
    <w:lvl w:ilvl="0" w:tplc="E7D2E3A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1404C"/>
    <w:multiLevelType w:val="hybridMultilevel"/>
    <w:tmpl w:val="198EE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934D0"/>
    <w:multiLevelType w:val="hybridMultilevel"/>
    <w:tmpl w:val="9800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E2D1C"/>
    <w:multiLevelType w:val="hybridMultilevel"/>
    <w:tmpl w:val="87C2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4374B"/>
    <w:multiLevelType w:val="hybridMultilevel"/>
    <w:tmpl w:val="130E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4"/>
  </w:num>
  <w:num w:numId="11">
    <w:abstractNumId w:val="10"/>
  </w:num>
  <w:num w:numId="12">
    <w:abstractNumId w:val="14"/>
  </w:num>
  <w:num w:numId="13">
    <w:abstractNumId w:val="19"/>
  </w:num>
  <w:num w:numId="14">
    <w:abstractNumId w:val="12"/>
  </w:num>
  <w:num w:numId="15">
    <w:abstractNumId w:val="15"/>
  </w:num>
  <w:num w:numId="16">
    <w:abstractNumId w:val="6"/>
  </w:num>
  <w:num w:numId="17">
    <w:abstractNumId w:val="5"/>
  </w:num>
  <w:num w:numId="18">
    <w:abstractNumId w:val="21"/>
  </w:num>
  <w:num w:numId="19">
    <w:abstractNumId w:val="20"/>
  </w:num>
  <w:num w:numId="20">
    <w:abstractNumId w:val="8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B0"/>
    <w:rsid w:val="000026BB"/>
    <w:rsid w:val="00052684"/>
    <w:rsid w:val="000B773B"/>
    <w:rsid w:val="000C3AD0"/>
    <w:rsid w:val="000D5AF6"/>
    <w:rsid w:val="000F286F"/>
    <w:rsid w:val="000F781A"/>
    <w:rsid w:val="000F7D2B"/>
    <w:rsid w:val="0011459A"/>
    <w:rsid w:val="0012223D"/>
    <w:rsid w:val="00124967"/>
    <w:rsid w:val="00124C9C"/>
    <w:rsid w:val="00146294"/>
    <w:rsid w:val="0015026D"/>
    <w:rsid w:val="001542D0"/>
    <w:rsid w:val="001663CB"/>
    <w:rsid w:val="00171B58"/>
    <w:rsid w:val="001A296B"/>
    <w:rsid w:val="001B0299"/>
    <w:rsid w:val="001D3A67"/>
    <w:rsid w:val="001D75C5"/>
    <w:rsid w:val="002431F0"/>
    <w:rsid w:val="0025508C"/>
    <w:rsid w:val="002620FC"/>
    <w:rsid w:val="0027035B"/>
    <w:rsid w:val="00270431"/>
    <w:rsid w:val="00274176"/>
    <w:rsid w:val="002746E4"/>
    <w:rsid w:val="002908CC"/>
    <w:rsid w:val="002D495C"/>
    <w:rsid w:val="003265B3"/>
    <w:rsid w:val="00361E0C"/>
    <w:rsid w:val="00363F17"/>
    <w:rsid w:val="003816AF"/>
    <w:rsid w:val="0039379B"/>
    <w:rsid w:val="00394153"/>
    <w:rsid w:val="003A04B1"/>
    <w:rsid w:val="003D1267"/>
    <w:rsid w:val="004079EC"/>
    <w:rsid w:val="00411300"/>
    <w:rsid w:val="004235EC"/>
    <w:rsid w:val="00431A3D"/>
    <w:rsid w:val="00455D80"/>
    <w:rsid w:val="00471893"/>
    <w:rsid w:val="00484810"/>
    <w:rsid w:val="00493BEC"/>
    <w:rsid w:val="004A1AD9"/>
    <w:rsid w:val="005528B0"/>
    <w:rsid w:val="00565E3F"/>
    <w:rsid w:val="00592CE3"/>
    <w:rsid w:val="005B5F77"/>
    <w:rsid w:val="005C1DDC"/>
    <w:rsid w:val="005C33DF"/>
    <w:rsid w:val="005D33A3"/>
    <w:rsid w:val="005F475D"/>
    <w:rsid w:val="00600F5B"/>
    <w:rsid w:val="006016EA"/>
    <w:rsid w:val="00607162"/>
    <w:rsid w:val="00614512"/>
    <w:rsid w:val="00633EA3"/>
    <w:rsid w:val="00645FA4"/>
    <w:rsid w:val="00660356"/>
    <w:rsid w:val="006736FB"/>
    <w:rsid w:val="006A079E"/>
    <w:rsid w:val="006D0D16"/>
    <w:rsid w:val="006D51CB"/>
    <w:rsid w:val="0070612A"/>
    <w:rsid w:val="00716D15"/>
    <w:rsid w:val="00766641"/>
    <w:rsid w:val="007849C7"/>
    <w:rsid w:val="00786FFB"/>
    <w:rsid w:val="007966F5"/>
    <w:rsid w:val="007A058B"/>
    <w:rsid w:val="007D2845"/>
    <w:rsid w:val="00804365"/>
    <w:rsid w:val="00826E44"/>
    <w:rsid w:val="008928FC"/>
    <w:rsid w:val="008B536D"/>
    <w:rsid w:val="008D4F3C"/>
    <w:rsid w:val="008D6816"/>
    <w:rsid w:val="008E1244"/>
    <w:rsid w:val="008E53F9"/>
    <w:rsid w:val="008F7EA9"/>
    <w:rsid w:val="00950CEB"/>
    <w:rsid w:val="00956827"/>
    <w:rsid w:val="009A5D7D"/>
    <w:rsid w:val="009B4DCF"/>
    <w:rsid w:val="009B5F0D"/>
    <w:rsid w:val="00A14BAB"/>
    <w:rsid w:val="00A8030D"/>
    <w:rsid w:val="00A90CC0"/>
    <w:rsid w:val="00A916FF"/>
    <w:rsid w:val="00AB0D39"/>
    <w:rsid w:val="00AB7D2C"/>
    <w:rsid w:val="00AC49CF"/>
    <w:rsid w:val="00AD3C2A"/>
    <w:rsid w:val="00AE0B54"/>
    <w:rsid w:val="00AE1AD0"/>
    <w:rsid w:val="00B175C2"/>
    <w:rsid w:val="00B252D4"/>
    <w:rsid w:val="00B64B5B"/>
    <w:rsid w:val="00B712DA"/>
    <w:rsid w:val="00B74632"/>
    <w:rsid w:val="00B80AB6"/>
    <w:rsid w:val="00B97F20"/>
    <w:rsid w:val="00BD0EAB"/>
    <w:rsid w:val="00C22A7A"/>
    <w:rsid w:val="00C30318"/>
    <w:rsid w:val="00C66AF2"/>
    <w:rsid w:val="00C7059F"/>
    <w:rsid w:val="00C85881"/>
    <w:rsid w:val="00CA0198"/>
    <w:rsid w:val="00CB0F3D"/>
    <w:rsid w:val="00CC2DE9"/>
    <w:rsid w:val="00CC794E"/>
    <w:rsid w:val="00CD1265"/>
    <w:rsid w:val="00D17BE9"/>
    <w:rsid w:val="00D37FDD"/>
    <w:rsid w:val="00D53E72"/>
    <w:rsid w:val="00D7478D"/>
    <w:rsid w:val="00D861B2"/>
    <w:rsid w:val="00D92BC4"/>
    <w:rsid w:val="00DB08F1"/>
    <w:rsid w:val="00DC6F14"/>
    <w:rsid w:val="00DD4BB7"/>
    <w:rsid w:val="00DD4EC5"/>
    <w:rsid w:val="00DE07C3"/>
    <w:rsid w:val="00DE4776"/>
    <w:rsid w:val="00DE65B9"/>
    <w:rsid w:val="00DF3133"/>
    <w:rsid w:val="00E21B96"/>
    <w:rsid w:val="00E25C35"/>
    <w:rsid w:val="00E56811"/>
    <w:rsid w:val="00E66437"/>
    <w:rsid w:val="00EA4D48"/>
    <w:rsid w:val="00EB3902"/>
    <w:rsid w:val="00F07155"/>
    <w:rsid w:val="00F1028B"/>
    <w:rsid w:val="00F21D68"/>
    <w:rsid w:val="00F361DC"/>
    <w:rsid w:val="00F57360"/>
    <w:rsid w:val="00F62244"/>
    <w:rsid w:val="00F86463"/>
    <w:rsid w:val="00F901E9"/>
    <w:rsid w:val="00FB6BC7"/>
    <w:rsid w:val="00FC2253"/>
    <w:rsid w:val="00FC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08E7F"/>
  <w15:chartTrackingRefBased/>
  <w15:docId w15:val="{08D42694-F573-46D5-81D9-B8902964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F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8B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28B0"/>
  </w:style>
  <w:style w:type="paragraph" w:styleId="Footer">
    <w:name w:val="footer"/>
    <w:basedOn w:val="Normal"/>
    <w:link w:val="FooterChar"/>
    <w:uiPriority w:val="99"/>
    <w:unhideWhenUsed/>
    <w:rsid w:val="005528B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28B0"/>
  </w:style>
  <w:style w:type="paragraph" w:styleId="BalloonText">
    <w:name w:val="Balloon Text"/>
    <w:basedOn w:val="Normal"/>
    <w:link w:val="BalloonTextChar"/>
    <w:uiPriority w:val="99"/>
    <w:semiHidden/>
    <w:unhideWhenUsed/>
    <w:rsid w:val="004235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EC"/>
    <w:rPr>
      <w:rFonts w:ascii="Segoe UI" w:eastAsia="Times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6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E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5E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079EC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A296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A296B"/>
    <w:rPr>
      <w:rFonts w:ascii="Arial" w:eastAsia="Arial" w:hAnsi="Arial" w:cs="Arial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A0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.state.pa.us/cfdocs/billinfo/bill_history.cfm?syear=2021&amp;sind=0&amp;body=H&amp;type=B&amp;bn=238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wp.org/advocacy/eitc-stud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p.org/member/advocacy-news-hub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.state.pa.us/cfdocs/billinfo/billinfo.cfm?syear=2021&amp;sind=0&amp;body=S&amp;type=B&amp;bn=108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p.org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p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9D6D97522184F800AD05B842FEE80" ma:contentTypeVersion="13" ma:contentTypeDescription="Create a new document." ma:contentTypeScope="" ma:versionID="3f807ea4fca1d46f39424895dc3ea784">
  <xsd:schema xmlns:xsd="http://www.w3.org/2001/XMLSchema" xmlns:xs="http://www.w3.org/2001/XMLSchema" xmlns:p="http://schemas.microsoft.com/office/2006/metadata/properties" xmlns:ns2="a9365979-8ce3-4744-b506-7be08ce3ab73" xmlns:ns3="6069a982-f69c-4e2a-ac1f-cf37700f3647" targetNamespace="http://schemas.microsoft.com/office/2006/metadata/properties" ma:root="true" ma:fieldsID="c04628bc797d21aecc393b2aed201728" ns2:_="" ns3:_="">
    <xsd:import namespace="a9365979-8ce3-4744-b506-7be08ce3ab73"/>
    <xsd:import namespace="6069a982-f69c-4e2a-ac1f-cf37700f3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65979-8ce3-4744-b506-7be08ce3a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9a982-f69c-4e2a-ac1f-cf37700f3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CD32F-1E6C-4AAC-B834-0A4BCF28C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99F0BE-02E0-465E-A0C6-31533B6EA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C81A8-6391-4ADE-9A28-265B67C422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DF975B-F6D1-4C8D-B9B6-A61A334C3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65979-8ce3-4744-b506-7be08ce3ab73"/>
    <ds:schemaRef ds:uri="6069a982-f69c-4e2a-ac1f-cf37700f3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Trostle</dc:creator>
  <cp:keywords/>
  <dc:description/>
  <cp:lastModifiedBy>Rebecca O'Shea</cp:lastModifiedBy>
  <cp:revision>2</cp:revision>
  <cp:lastPrinted>2018-05-21T13:57:00Z</cp:lastPrinted>
  <dcterms:created xsi:type="dcterms:W3CDTF">2022-03-10T13:58:00Z</dcterms:created>
  <dcterms:modified xsi:type="dcterms:W3CDTF">2022-03-10T13:58:00Z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0x010100B179D6D97522184F800AD05B842FEE80</vt:lpwstr>
  </property>
</Properties>
</file>